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1352" w:type="dxa"/>
        <w:tblInd w:w="-1166" w:type="dxa"/>
        <w:tblLook w:val="04A0" w:firstRow="1" w:lastRow="0" w:firstColumn="1" w:lastColumn="0" w:noHBand="0" w:noVBand="1"/>
      </w:tblPr>
      <w:tblGrid>
        <w:gridCol w:w="1479"/>
        <w:gridCol w:w="2519"/>
        <w:gridCol w:w="4467"/>
        <w:gridCol w:w="2887"/>
      </w:tblGrid>
      <w:tr w:rsidR="00EE1EC9" w:rsidTr="00EE1EC9">
        <w:trPr>
          <w:trHeight w:val="140"/>
        </w:trPr>
        <w:tc>
          <w:tcPr>
            <w:tcW w:w="3998" w:type="dxa"/>
            <w:gridSpan w:val="2"/>
          </w:tcPr>
          <w:p w:rsidR="00661C55" w:rsidRPr="008F3751" w:rsidRDefault="008F3751" w:rsidP="008F3751">
            <w:pPr>
              <w:jc w:val="center"/>
              <w:rPr>
                <w:sz w:val="20"/>
                <w:szCs w:val="20"/>
              </w:rPr>
            </w:pPr>
            <w:r w:rsidRPr="008F3751">
              <w:rPr>
                <w:rStyle w:val="Forte"/>
                <w:rFonts w:ascii="Verdana" w:hAnsi="Verdana"/>
                <w:color w:val="676767"/>
                <w:sz w:val="20"/>
                <w:szCs w:val="20"/>
              </w:rPr>
              <w:t>Custos Elegíveis</w:t>
            </w:r>
          </w:p>
        </w:tc>
        <w:tc>
          <w:tcPr>
            <w:tcW w:w="4467" w:type="dxa"/>
          </w:tcPr>
          <w:p w:rsidR="00661C55" w:rsidRPr="008F3751" w:rsidRDefault="008F3751" w:rsidP="008F3751">
            <w:pPr>
              <w:jc w:val="center"/>
              <w:rPr>
                <w:sz w:val="20"/>
                <w:szCs w:val="20"/>
              </w:rPr>
            </w:pPr>
            <w:r w:rsidRPr="008F3751">
              <w:rPr>
                <w:rStyle w:val="Forte"/>
                <w:rFonts w:ascii="Verdana" w:hAnsi="Verdana"/>
                <w:color w:val="676767"/>
                <w:sz w:val="20"/>
                <w:szCs w:val="20"/>
              </w:rPr>
              <w:t>Quantidade</w:t>
            </w:r>
          </w:p>
        </w:tc>
        <w:tc>
          <w:tcPr>
            <w:tcW w:w="2887" w:type="dxa"/>
          </w:tcPr>
          <w:p w:rsidR="00661C55" w:rsidRPr="008F3751" w:rsidRDefault="008F3751" w:rsidP="008F3751">
            <w:pPr>
              <w:jc w:val="center"/>
              <w:rPr>
                <w:sz w:val="20"/>
                <w:szCs w:val="20"/>
              </w:rPr>
            </w:pPr>
            <w:r w:rsidRPr="008F3751">
              <w:rPr>
                <w:rStyle w:val="Forte"/>
                <w:rFonts w:ascii="Verdana" w:hAnsi="Verdana"/>
                <w:color w:val="676767"/>
                <w:sz w:val="20"/>
                <w:szCs w:val="20"/>
              </w:rPr>
              <w:t>Regra de Atribuição</w:t>
            </w:r>
          </w:p>
        </w:tc>
      </w:tr>
      <w:tr w:rsidR="00EE1EC9" w:rsidTr="00EE1EC9">
        <w:trPr>
          <w:trHeight w:val="393"/>
        </w:trPr>
        <w:tc>
          <w:tcPr>
            <w:tcW w:w="1479" w:type="dxa"/>
            <w:vMerge w:val="restart"/>
          </w:tcPr>
          <w:p w:rsidR="008F3751" w:rsidRDefault="008F3751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8F3751" w:rsidRDefault="008F3751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8F3751" w:rsidRDefault="008F3751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8F3751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8F3751" w:rsidRPr="008F3751" w:rsidRDefault="008F3751" w:rsidP="008F3751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  <w:r w:rsidRPr="008F3751">
              <w:rPr>
                <w:rStyle w:val="Forte"/>
                <w:rFonts w:ascii="Verdana" w:hAnsi="Verdana"/>
                <w:color w:val="676767"/>
                <w:sz w:val="20"/>
                <w:szCs w:val="20"/>
              </w:rPr>
              <w:t>Viagem</w:t>
            </w:r>
          </w:p>
          <w:p w:rsidR="00661C55" w:rsidRDefault="00661C55"/>
        </w:tc>
        <w:tc>
          <w:tcPr>
            <w:tcW w:w="2519" w:type="dxa"/>
            <w:vMerge w:val="restart"/>
          </w:tcPr>
          <w:p w:rsidR="008F3751" w:rsidRDefault="008F3751" w:rsidP="008F3751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8F3751" w:rsidRDefault="008F3751" w:rsidP="008F3751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9613C9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9613C9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9613C9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8F3751" w:rsidRPr="009613C9" w:rsidRDefault="008F3751" w:rsidP="009613C9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>Contribuição para os custos de via</w:t>
            </w:r>
            <w:r w:rsidR="009613C9">
              <w:rPr>
                <w:rFonts w:ascii="Verdana" w:hAnsi="Verdana"/>
                <w:color w:val="676767"/>
                <w:sz w:val="20"/>
                <w:szCs w:val="20"/>
              </w:rPr>
              <w:t>gem dos participantes, do seu sí</w:t>
            </w: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>tio de origem até ao local de atividade e regresso</w:t>
            </w:r>
          </w:p>
          <w:p w:rsidR="00661C55" w:rsidRDefault="00661C55"/>
        </w:tc>
        <w:tc>
          <w:tcPr>
            <w:tcW w:w="4467" w:type="dxa"/>
          </w:tcPr>
          <w:p w:rsidR="009613C9" w:rsidRDefault="009613C9" w:rsidP="009613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 entre 100 e 499 km: </w:t>
            </w:r>
          </w:p>
          <w:p w:rsidR="00661C55" w:rsidRPr="009613C9" w:rsidRDefault="009613C9" w:rsidP="009613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>
              <w:rPr>
                <w:rFonts w:ascii="Verdana" w:hAnsi="Verdana"/>
                <w:color w:val="676767"/>
                <w:sz w:val="20"/>
                <w:szCs w:val="20"/>
              </w:rPr>
              <w:t xml:space="preserve">180€ </w:t>
            </w:r>
            <w:proofErr w:type="gramStart"/>
            <w:r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>
              <w:rPr>
                <w:rFonts w:ascii="Verdana" w:hAnsi="Verdana"/>
                <w:color w:val="676767"/>
                <w:sz w:val="20"/>
                <w:szCs w:val="20"/>
              </w:rPr>
              <w:t xml:space="preserve"> </w:t>
            </w: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>participante</w:t>
            </w:r>
          </w:p>
        </w:tc>
        <w:tc>
          <w:tcPr>
            <w:tcW w:w="2887" w:type="dxa"/>
            <w:vMerge w:val="restart"/>
          </w:tcPr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661C55" w:rsidRPr="00EE1EC9" w:rsidRDefault="00EE1EC9" w:rsidP="00EE1EC9">
            <w:pPr>
              <w:jc w:val="center"/>
              <w:rPr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Baseado na distância de viagem por participante. Distâncias de viagem devem ser calculadas através do calculador de distância disponibilizado pela Comissão Europeia</w:t>
            </w:r>
          </w:p>
        </w:tc>
      </w:tr>
      <w:tr w:rsidR="00EE1EC9" w:rsidTr="00EE1EC9">
        <w:trPr>
          <w:trHeight w:val="383"/>
        </w:trPr>
        <w:tc>
          <w:tcPr>
            <w:tcW w:w="1479" w:type="dxa"/>
            <w:vMerge/>
          </w:tcPr>
          <w:p w:rsidR="00661C55" w:rsidRDefault="00661C55"/>
        </w:tc>
        <w:tc>
          <w:tcPr>
            <w:tcW w:w="2519" w:type="dxa"/>
            <w:vMerge/>
          </w:tcPr>
          <w:p w:rsidR="00661C55" w:rsidRDefault="00661C55"/>
        </w:tc>
        <w:tc>
          <w:tcPr>
            <w:tcW w:w="4467" w:type="dxa"/>
          </w:tcPr>
          <w:p w:rsidR="009613C9" w:rsidRPr="009613C9" w:rsidRDefault="009613C9" w:rsidP="009613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 entre 500 e 1999 km: </w:t>
            </w:r>
          </w:p>
          <w:p w:rsidR="00661C55" w:rsidRPr="009613C9" w:rsidRDefault="009613C9" w:rsidP="009613C9">
            <w:pPr>
              <w:pStyle w:val="NormalWeb"/>
              <w:rPr>
                <w:rFonts w:ascii="Verdana" w:hAnsi="Verdana"/>
                <w:color w:val="676767"/>
                <w:sz w:val="16"/>
                <w:szCs w:val="16"/>
              </w:rPr>
            </w:pPr>
            <w:r>
              <w:rPr>
                <w:rFonts w:ascii="Verdana" w:hAnsi="Verdana"/>
                <w:color w:val="676767"/>
                <w:sz w:val="20"/>
                <w:szCs w:val="20"/>
              </w:rPr>
              <w:t xml:space="preserve">275€ </w:t>
            </w:r>
            <w:proofErr w:type="gramStart"/>
            <w:r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 xml:space="preserve"> participante</w:t>
            </w:r>
          </w:p>
        </w:tc>
        <w:tc>
          <w:tcPr>
            <w:tcW w:w="2887" w:type="dxa"/>
            <w:vMerge/>
          </w:tcPr>
          <w:p w:rsidR="00661C55" w:rsidRDefault="00661C55"/>
        </w:tc>
      </w:tr>
      <w:tr w:rsidR="00EE1EC9" w:rsidTr="00EE1EC9">
        <w:trPr>
          <w:trHeight w:val="423"/>
        </w:trPr>
        <w:tc>
          <w:tcPr>
            <w:tcW w:w="1479" w:type="dxa"/>
            <w:vMerge/>
          </w:tcPr>
          <w:p w:rsidR="00661C55" w:rsidRDefault="00661C55"/>
        </w:tc>
        <w:tc>
          <w:tcPr>
            <w:tcW w:w="2519" w:type="dxa"/>
            <w:vMerge/>
          </w:tcPr>
          <w:p w:rsidR="00661C55" w:rsidRDefault="00661C55"/>
        </w:tc>
        <w:tc>
          <w:tcPr>
            <w:tcW w:w="4467" w:type="dxa"/>
          </w:tcPr>
          <w:p w:rsidR="009613C9" w:rsidRPr="00EE1EC9" w:rsidRDefault="009613C9" w:rsidP="009613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 entre 2000 e 2999 km: </w:t>
            </w:r>
          </w:p>
          <w:p w:rsidR="00661C55" w:rsidRPr="00EE1EC9" w:rsidRDefault="009613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360€ </w:t>
            </w:r>
            <w:proofErr w:type="gramStart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 participante</w:t>
            </w:r>
          </w:p>
        </w:tc>
        <w:tc>
          <w:tcPr>
            <w:tcW w:w="2887" w:type="dxa"/>
            <w:vMerge/>
          </w:tcPr>
          <w:p w:rsidR="00661C55" w:rsidRDefault="00661C55"/>
        </w:tc>
      </w:tr>
      <w:tr w:rsidR="00EE1EC9" w:rsidTr="00EE1EC9">
        <w:trPr>
          <w:trHeight w:val="399"/>
        </w:trPr>
        <w:tc>
          <w:tcPr>
            <w:tcW w:w="1479" w:type="dxa"/>
            <w:vMerge/>
          </w:tcPr>
          <w:p w:rsidR="00661C55" w:rsidRDefault="00661C55"/>
        </w:tc>
        <w:tc>
          <w:tcPr>
            <w:tcW w:w="2519" w:type="dxa"/>
            <w:vMerge/>
          </w:tcPr>
          <w:p w:rsidR="00661C55" w:rsidRDefault="00661C55"/>
        </w:tc>
        <w:tc>
          <w:tcPr>
            <w:tcW w:w="4467" w:type="dxa"/>
          </w:tcPr>
          <w:p w:rsidR="00EE1EC9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 entre 3000 e 3999 km: </w:t>
            </w:r>
          </w:p>
          <w:p w:rsidR="00661C55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530€ </w:t>
            </w:r>
            <w:proofErr w:type="gramStart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 participante</w:t>
            </w:r>
          </w:p>
        </w:tc>
        <w:tc>
          <w:tcPr>
            <w:tcW w:w="2887" w:type="dxa"/>
            <w:vMerge/>
          </w:tcPr>
          <w:p w:rsidR="00661C55" w:rsidRDefault="00661C55"/>
        </w:tc>
      </w:tr>
      <w:tr w:rsidR="00EE1EC9" w:rsidTr="00EE1EC9">
        <w:trPr>
          <w:trHeight w:val="402"/>
        </w:trPr>
        <w:tc>
          <w:tcPr>
            <w:tcW w:w="1479" w:type="dxa"/>
            <w:vMerge/>
          </w:tcPr>
          <w:p w:rsidR="00661C55" w:rsidRDefault="00661C55"/>
        </w:tc>
        <w:tc>
          <w:tcPr>
            <w:tcW w:w="2519" w:type="dxa"/>
            <w:vMerge/>
          </w:tcPr>
          <w:p w:rsidR="00661C55" w:rsidRDefault="00661C55"/>
        </w:tc>
        <w:tc>
          <w:tcPr>
            <w:tcW w:w="4467" w:type="dxa"/>
          </w:tcPr>
          <w:p w:rsidR="00EE1EC9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 entre 4000 e 7999 km: </w:t>
            </w:r>
          </w:p>
          <w:p w:rsidR="00661C55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820€ </w:t>
            </w:r>
            <w:proofErr w:type="gramStart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 participante</w:t>
            </w:r>
          </w:p>
        </w:tc>
        <w:tc>
          <w:tcPr>
            <w:tcW w:w="2887" w:type="dxa"/>
            <w:vMerge/>
          </w:tcPr>
          <w:p w:rsidR="00661C55" w:rsidRDefault="00661C55"/>
        </w:tc>
      </w:tr>
      <w:tr w:rsidR="00EE1EC9" w:rsidTr="00EE1EC9">
        <w:trPr>
          <w:trHeight w:val="394"/>
        </w:trPr>
        <w:tc>
          <w:tcPr>
            <w:tcW w:w="1479" w:type="dxa"/>
            <w:vMerge/>
          </w:tcPr>
          <w:p w:rsidR="00661C55" w:rsidRDefault="00661C55"/>
        </w:tc>
        <w:tc>
          <w:tcPr>
            <w:tcW w:w="2519" w:type="dxa"/>
            <w:vMerge/>
          </w:tcPr>
          <w:p w:rsidR="00661C55" w:rsidRDefault="00661C55"/>
        </w:tc>
        <w:tc>
          <w:tcPr>
            <w:tcW w:w="4467" w:type="dxa"/>
          </w:tcPr>
          <w:p w:rsidR="00EE1EC9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Para viagens com distâncias de 8000 km ou mais: </w:t>
            </w:r>
          </w:p>
          <w:p w:rsidR="00661C55" w:rsidRPr="00EE1EC9" w:rsidRDefault="00EE1EC9" w:rsidP="00EE1EC9">
            <w:pPr>
              <w:pStyle w:val="NormalWeb"/>
              <w:rPr>
                <w:rFonts w:ascii="Verdana" w:hAnsi="Verdana"/>
                <w:color w:val="676767"/>
                <w:sz w:val="16"/>
                <w:szCs w:val="16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1100€ </w:t>
            </w:r>
            <w:proofErr w:type="gramStart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por</w:t>
            </w:r>
            <w:proofErr w:type="gramEnd"/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 xml:space="preserve"> participante</w:t>
            </w:r>
          </w:p>
        </w:tc>
        <w:tc>
          <w:tcPr>
            <w:tcW w:w="2887" w:type="dxa"/>
            <w:vMerge/>
          </w:tcPr>
          <w:p w:rsidR="00661C55" w:rsidRDefault="00661C55"/>
        </w:tc>
      </w:tr>
      <w:tr w:rsidR="00EE1EC9" w:rsidTr="00EE1EC9">
        <w:trPr>
          <w:trHeight w:val="571"/>
        </w:trPr>
        <w:tc>
          <w:tcPr>
            <w:tcW w:w="1479" w:type="dxa"/>
          </w:tcPr>
          <w:p w:rsidR="009613C9" w:rsidRDefault="009613C9" w:rsidP="009613C9">
            <w:pPr>
              <w:pStyle w:val="NormalWeb"/>
              <w:jc w:val="center"/>
              <w:rPr>
                <w:rStyle w:val="Forte"/>
                <w:rFonts w:ascii="Verdana" w:hAnsi="Verdana"/>
                <w:color w:val="676767"/>
                <w:sz w:val="20"/>
                <w:szCs w:val="20"/>
              </w:rPr>
            </w:pPr>
          </w:p>
          <w:p w:rsidR="009613C9" w:rsidRPr="009613C9" w:rsidRDefault="009613C9" w:rsidP="009613C9">
            <w:pPr>
              <w:pStyle w:val="NormalWeb"/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  <w:r w:rsidRPr="009613C9">
              <w:rPr>
                <w:rStyle w:val="Forte"/>
                <w:rFonts w:ascii="Verdana" w:hAnsi="Verdana"/>
                <w:color w:val="676767"/>
                <w:sz w:val="20"/>
                <w:szCs w:val="20"/>
              </w:rPr>
              <w:t>Apoio Individual</w:t>
            </w:r>
          </w:p>
          <w:p w:rsidR="00661C55" w:rsidRDefault="00661C55"/>
        </w:tc>
        <w:tc>
          <w:tcPr>
            <w:tcW w:w="2519" w:type="dxa"/>
          </w:tcPr>
          <w:p w:rsidR="009613C9" w:rsidRDefault="009613C9" w:rsidP="009613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661C55" w:rsidRPr="009613C9" w:rsidRDefault="009613C9" w:rsidP="009613C9">
            <w:pPr>
              <w:jc w:val="center"/>
              <w:rPr>
                <w:sz w:val="20"/>
                <w:szCs w:val="20"/>
              </w:rPr>
            </w:pPr>
            <w:r w:rsidRPr="009613C9">
              <w:rPr>
                <w:rFonts w:ascii="Verdana" w:hAnsi="Verdana"/>
                <w:color w:val="676767"/>
                <w:sz w:val="20"/>
                <w:szCs w:val="20"/>
              </w:rPr>
              <w:t>Custos diretamente relacionados com a subsistência dos participantes durante a atividade</w:t>
            </w:r>
          </w:p>
        </w:tc>
        <w:tc>
          <w:tcPr>
            <w:tcW w:w="4467" w:type="dxa"/>
          </w:tcPr>
          <w:p w:rsidR="00661C55" w:rsidRDefault="00661C55"/>
        </w:tc>
        <w:tc>
          <w:tcPr>
            <w:tcW w:w="2887" w:type="dxa"/>
          </w:tcPr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EE1EC9" w:rsidRDefault="00EE1EC9" w:rsidP="00EE1EC9">
            <w:pPr>
              <w:jc w:val="center"/>
              <w:rPr>
                <w:rFonts w:ascii="Verdana" w:hAnsi="Verdana"/>
                <w:color w:val="676767"/>
                <w:sz w:val="20"/>
                <w:szCs w:val="20"/>
              </w:rPr>
            </w:pPr>
          </w:p>
          <w:p w:rsidR="00661C55" w:rsidRPr="00EE1EC9" w:rsidRDefault="00EE1EC9" w:rsidP="00EE1EC9">
            <w:pPr>
              <w:jc w:val="center"/>
              <w:rPr>
                <w:sz w:val="20"/>
                <w:szCs w:val="20"/>
              </w:rPr>
            </w:pPr>
            <w:r w:rsidRPr="00EE1EC9">
              <w:rPr>
                <w:rFonts w:ascii="Verdana" w:hAnsi="Verdana"/>
                <w:color w:val="676767"/>
                <w:sz w:val="20"/>
                <w:szCs w:val="20"/>
              </w:rPr>
              <w:t>Baseado na duração de estadia  por participante</w:t>
            </w:r>
          </w:p>
        </w:tc>
      </w:tr>
    </w:tbl>
    <w:p w:rsidR="00E252CB" w:rsidRDefault="00E252CB">
      <w:bookmarkStart w:id="0" w:name="_GoBack"/>
      <w:bookmarkEnd w:id="0"/>
    </w:p>
    <w:sectPr w:rsidR="00E25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55"/>
    <w:rsid w:val="00034D13"/>
    <w:rsid w:val="00661C55"/>
    <w:rsid w:val="008F3751"/>
    <w:rsid w:val="009613C9"/>
    <w:rsid w:val="00E252CB"/>
    <w:rsid w:val="00E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6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661C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Tipodeletrapredefinidodopargrafo"/>
    <w:uiPriority w:val="22"/>
    <w:qFormat/>
    <w:rsid w:val="008F3751"/>
    <w:rPr>
      <w:b/>
      <w:bCs/>
    </w:rPr>
  </w:style>
  <w:style w:type="paragraph" w:styleId="NormalWeb">
    <w:name w:val="Normal (Web)"/>
    <w:basedOn w:val="Normal"/>
    <w:uiPriority w:val="99"/>
    <w:unhideWhenUsed/>
    <w:rsid w:val="008F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6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661C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Tipodeletrapredefinidodopargrafo"/>
    <w:uiPriority w:val="22"/>
    <w:qFormat/>
    <w:rsid w:val="008F3751"/>
    <w:rPr>
      <w:b/>
      <w:bCs/>
    </w:rPr>
  </w:style>
  <w:style w:type="paragraph" w:styleId="NormalWeb">
    <w:name w:val="Normal (Web)"/>
    <w:basedOn w:val="Normal"/>
    <w:uiPriority w:val="99"/>
    <w:unhideWhenUsed/>
    <w:rsid w:val="008F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K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t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C15C1507-DC6D-4D6F-A8AD-318831397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</cp:revision>
  <dcterms:created xsi:type="dcterms:W3CDTF">2014-05-08T09:20:00Z</dcterms:created>
  <dcterms:modified xsi:type="dcterms:W3CDTF">2014-05-08T10:01:00Z</dcterms:modified>
</cp:coreProperties>
</file>