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80" w:rsidRDefault="008722D6">
      <w:r>
        <w:rPr>
          <w:noProof/>
          <w:lang w:eastAsia="pt-PT"/>
        </w:rPr>
        <w:drawing>
          <wp:inline distT="0" distB="0" distL="0" distR="0">
            <wp:extent cx="2943225" cy="695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33" w:rsidRPr="00303C80" w:rsidRDefault="00303C80" w:rsidP="00303C80">
      <w:r>
        <w:rPr>
          <w:noProof/>
          <w:lang w:eastAsia="pt-PT"/>
        </w:rPr>
        <w:drawing>
          <wp:inline distT="0" distB="0" distL="0" distR="0">
            <wp:extent cx="54006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733" w:rsidRPr="0030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D6"/>
    <w:rsid w:val="00303C80"/>
    <w:rsid w:val="00485733"/>
    <w:rsid w:val="0087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1C7BB-45F3-4847-B3FA-5DD1CA5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Marisa Valério Xavier</dc:creator>
  <cp:keywords/>
  <dc:description/>
  <cp:lastModifiedBy>Sandra Marisa Valério Xavier</cp:lastModifiedBy>
  <cp:revision>2</cp:revision>
  <dcterms:created xsi:type="dcterms:W3CDTF">2017-12-11T10:27:00Z</dcterms:created>
  <dcterms:modified xsi:type="dcterms:W3CDTF">2017-12-11T10:30:00Z</dcterms:modified>
</cp:coreProperties>
</file>