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A7F3" w14:textId="585C54FE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D8F">
        <w:rPr>
          <w:rFonts w:ascii="Arial" w:hAnsi="Arial" w:cs="Arial"/>
          <w:b/>
          <w:noProof/>
          <w:sz w:val="20"/>
          <w:szCs w:val="20"/>
        </w:rPr>
        <w:t>Seminário é presidido pela secretária de Estado da Inclusão das Pessoas com Deficiência</w:t>
      </w:r>
    </w:p>
    <w:p w14:paraId="353B6B39" w14:textId="51E112CD" w:rsidR="00DE5226" w:rsidRDefault="00B92D8F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>Instituto Nacional para a Reabilitação celebra o Dia Mundial do Braille no Politécnico de Leiria</w:t>
      </w:r>
    </w:p>
    <w:p w14:paraId="2F5D7C05" w14:textId="764D9772" w:rsidR="00DE5226" w:rsidRDefault="00B92D8F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Escola Superior de Educação e Ciências Sociais do</w:t>
      </w:r>
      <w:r w:rsidR="00135B79" w:rsidRPr="00183B74">
        <w:rPr>
          <w:rFonts w:ascii="Arial" w:hAnsi="Arial" w:cs="Arial"/>
          <w:sz w:val="20"/>
          <w:szCs w:val="20"/>
        </w:rPr>
        <w:t xml:space="preserve"> </w:t>
      </w:r>
      <w:r w:rsidR="004513D0" w:rsidRPr="00183B74">
        <w:rPr>
          <w:rFonts w:ascii="Arial" w:hAnsi="Arial" w:cs="Arial"/>
          <w:sz w:val="20"/>
          <w:szCs w:val="20"/>
        </w:rPr>
        <w:t>Politécnico</w:t>
      </w:r>
      <w:r w:rsidR="00FF38AD" w:rsidRPr="00183B74">
        <w:rPr>
          <w:rFonts w:ascii="Arial" w:hAnsi="Arial" w:cs="Arial"/>
          <w:sz w:val="20"/>
          <w:szCs w:val="20"/>
        </w:rPr>
        <w:t xml:space="preserve"> de Leiria </w:t>
      </w:r>
      <w:r>
        <w:rPr>
          <w:rFonts w:ascii="Arial" w:hAnsi="Arial" w:cs="Arial"/>
          <w:sz w:val="20"/>
          <w:szCs w:val="20"/>
        </w:rPr>
        <w:t xml:space="preserve">(ESECS/IPLeiria) acolhe no dia 4 de </w:t>
      </w:r>
      <w:proofErr w:type="spellStart"/>
      <w:r>
        <w:rPr>
          <w:rFonts w:ascii="Arial" w:hAnsi="Arial" w:cs="Arial"/>
          <w:sz w:val="20"/>
          <w:szCs w:val="20"/>
        </w:rPr>
        <w:t>janeiro</w:t>
      </w:r>
      <w:proofErr w:type="spellEnd"/>
      <w:r>
        <w:rPr>
          <w:rFonts w:ascii="Arial" w:hAnsi="Arial" w:cs="Arial"/>
          <w:sz w:val="20"/>
          <w:szCs w:val="20"/>
        </w:rPr>
        <w:t xml:space="preserve"> o seminário “Literacia Braille no Século XXI”, presidido por Ana Sofia Antunes, secretária de Estado da Inclusão das Pessoas com Deficiência, e é promovido pelo Instituto Nacional para a Reabilitação</w:t>
      </w:r>
      <w:r w:rsidR="00716E15">
        <w:rPr>
          <w:rFonts w:ascii="Arial" w:hAnsi="Arial" w:cs="Arial"/>
          <w:sz w:val="20"/>
          <w:szCs w:val="20"/>
        </w:rPr>
        <w:t xml:space="preserve"> em parceria com a Escola</w:t>
      </w:r>
      <w:r>
        <w:rPr>
          <w:rFonts w:ascii="Arial" w:hAnsi="Arial" w:cs="Arial"/>
          <w:sz w:val="20"/>
          <w:szCs w:val="20"/>
        </w:rPr>
        <w:t>. Esta iniciativa integra as comemor</w:t>
      </w:r>
      <w:r w:rsidR="00EE1C9C">
        <w:rPr>
          <w:rFonts w:ascii="Arial" w:hAnsi="Arial" w:cs="Arial"/>
          <w:sz w:val="20"/>
          <w:szCs w:val="20"/>
        </w:rPr>
        <w:t>ações do Dia Mundial do Braille, e destina-se a toda a comunidade académ</w:t>
      </w:r>
      <w:r w:rsidR="00716E15">
        <w:rPr>
          <w:rFonts w:ascii="Arial" w:hAnsi="Arial" w:cs="Arial"/>
          <w:sz w:val="20"/>
          <w:szCs w:val="20"/>
        </w:rPr>
        <w:t>ica, sociedade civil, bem como à</w:t>
      </w:r>
      <w:r w:rsidR="00EE1C9C">
        <w:rPr>
          <w:rFonts w:ascii="Arial" w:hAnsi="Arial" w:cs="Arial"/>
          <w:sz w:val="20"/>
          <w:szCs w:val="20"/>
        </w:rPr>
        <w:t xml:space="preserve"> rede de organizações ligadas à deficiência visual e à promoção do ensino do </w:t>
      </w:r>
      <w:r w:rsidR="00716E15">
        <w:rPr>
          <w:rFonts w:ascii="Arial" w:hAnsi="Arial" w:cs="Arial"/>
          <w:sz w:val="20"/>
          <w:szCs w:val="20"/>
        </w:rPr>
        <w:t>b</w:t>
      </w:r>
      <w:r w:rsidR="00EE1C9C">
        <w:rPr>
          <w:rFonts w:ascii="Arial" w:hAnsi="Arial" w:cs="Arial"/>
          <w:sz w:val="20"/>
          <w:szCs w:val="20"/>
        </w:rPr>
        <w:t>raille em Portugal.</w:t>
      </w:r>
    </w:p>
    <w:p w14:paraId="0DD83099" w14:textId="45882BD7" w:rsidR="00EE1C9C" w:rsidRDefault="00EE1C9C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716E15">
        <w:rPr>
          <w:rFonts w:ascii="Arial" w:hAnsi="Arial" w:cs="Arial"/>
          <w:sz w:val="20"/>
          <w:szCs w:val="20"/>
        </w:rPr>
        <w:t xml:space="preserve"> programa do</w:t>
      </w:r>
      <w:r>
        <w:rPr>
          <w:rFonts w:ascii="Arial" w:hAnsi="Arial" w:cs="Arial"/>
          <w:sz w:val="20"/>
          <w:szCs w:val="20"/>
        </w:rPr>
        <w:t xml:space="preserve"> seminário </w:t>
      </w:r>
      <w:r w:rsidR="00716E15">
        <w:rPr>
          <w:rFonts w:ascii="Arial" w:hAnsi="Arial" w:cs="Arial"/>
          <w:sz w:val="20"/>
          <w:szCs w:val="20"/>
        </w:rPr>
        <w:t>divide-se em</w:t>
      </w:r>
      <w:r>
        <w:rPr>
          <w:rFonts w:ascii="Arial" w:hAnsi="Arial" w:cs="Arial"/>
          <w:sz w:val="20"/>
          <w:szCs w:val="20"/>
        </w:rPr>
        <w:t xml:space="preserve"> três vertentes</w:t>
      </w:r>
      <w:r w:rsidR="00716E15">
        <w:rPr>
          <w:rFonts w:ascii="Arial" w:hAnsi="Arial" w:cs="Arial"/>
          <w:sz w:val="20"/>
          <w:szCs w:val="20"/>
        </w:rPr>
        <w:t xml:space="preserve">: os desafios do ensino-aprendizagem do braille, com a caracterização da situação </w:t>
      </w:r>
      <w:proofErr w:type="spellStart"/>
      <w:r w:rsidR="00716E15">
        <w:rPr>
          <w:rFonts w:ascii="Arial" w:hAnsi="Arial" w:cs="Arial"/>
          <w:sz w:val="20"/>
          <w:szCs w:val="20"/>
        </w:rPr>
        <w:t>atual</w:t>
      </w:r>
      <w:proofErr w:type="spellEnd"/>
      <w:r w:rsidR="00716E15">
        <w:rPr>
          <w:rFonts w:ascii="Arial" w:hAnsi="Arial" w:cs="Arial"/>
          <w:sz w:val="20"/>
          <w:szCs w:val="20"/>
        </w:rPr>
        <w:t xml:space="preserve"> do ensino do braille e a discussão das competências necessárias no desenvolvimento da literacia braille; as </w:t>
      </w:r>
      <w:proofErr w:type="spellStart"/>
      <w:r w:rsidR="00716E15">
        <w:rPr>
          <w:rFonts w:ascii="Arial" w:hAnsi="Arial" w:cs="Arial"/>
          <w:sz w:val="20"/>
          <w:szCs w:val="20"/>
        </w:rPr>
        <w:t>perspetivas</w:t>
      </w:r>
      <w:proofErr w:type="spellEnd"/>
      <w:r w:rsidR="00716E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6E15">
        <w:rPr>
          <w:rFonts w:ascii="Arial" w:hAnsi="Arial" w:cs="Arial"/>
          <w:sz w:val="20"/>
          <w:szCs w:val="20"/>
        </w:rPr>
        <w:t>didáticas</w:t>
      </w:r>
      <w:proofErr w:type="spellEnd"/>
      <w:r w:rsidR="00716E15">
        <w:rPr>
          <w:rFonts w:ascii="Arial" w:hAnsi="Arial" w:cs="Arial"/>
          <w:sz w:val="20"/>
          <w:szCs w:val="20"/>
        </w:rPr>
        <w:t xml:space="preserve"> sobre o ensino-aprendizagem das diferentes grafias braille, nomeadamente nas áreas científicas, tecnológicas e artísticas; e o impacto da literacia braille na construção identitária da pessoa, com testemunhos que evidenciam que a utilização do braille pode determinar percursos de vida.</w:t>
      </w:r>
    </w:p>
    <w:p w14:paraId="1D48B895" w14:textId="0A650B6C" w:rsidR="00716E15" w:rsidRPr="00716E15" w:rsidRDefault="00716E15" w:rsidP="00716E15">
      <w:pPr>
        <w:shd w:val="clear" w:color="auto" w:fill="FFFFFF"/>
        <w:spacing w:after="15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716E15">
        <w:rPr>
          <w:rFonts w:ascii="Arial" w:hAnsi="Arial" w:cs="Arial"/>
          <w:sz w:val="20"/>
          <w:szCs w:val="20"/>
        </w:rPr>
        <w:t>O Dia Mundial do Braille comemora a instituição do sistema de escrita e de leitura des</w:t>
      </w:r>
      <w:r>
        <w:rPr>
          <w:rFonts w:ascii="Arial" w:hAnsi="Arial" w:cs="Arial"/>
          <w:sz w:val="20"/>
          <w:szCs w:val="20"/>
        </w:rPr>
        <w:t>envolvido por Louis Braille que,</w:t>
      </w:r>
      <w:r w:rsidRPr="00716E15">
        <w:rPr>
          <w:rFonts w:ascii="Arial" w:hAnsi="Arial" w:cs="Arial"/>
          <w:sz w:val="20"/>
          <w:szCs w:val="20"/>
        </w:rPr>
        <w:t xml:space="preserve"> a partir do tato facilita, entre outros </w:t>
      </w:r>
      <w:proofErr w:type="spellStart"/>
      <w:r w:rsidRPr="00716E15">
        <w:rPr>
          <w:rFonts w:ascii="Arial" w:hAnsi="Arial" w:cs="Arial"/>
          <w:sz w:val="20"/>
          <w:szCs w:val="20"/>
        </w:rPr>
        <w:t>objetivos</w:t>
      </w:r>
      <w:proofErr w:type="spellEnd"/>
      <w:r w:rsidRPr="00716E15">
        <w:rPr>
          <w:rFonts w:ascii="Arial" w:hAnsi="Arial" w:cs="Arial"/>
          <w:sz w:val="20"/>
          <w:szCs w:val="20"/>
        </w:rPr>
        <w:t xml:space="preserve">, a inclusão das pessoas cegas, permitindo que estas desenvolvam um vasto número de </w:t>
      </w:r>
      <w:proofErr w:type="spellStart"/>
      <w:r w:rsidRPr="00716E15">
        <w:rPr>
          <w:rFonts w:ascii="Arial" w:hAnsi="Arial" w:cs="Arial"/>
          <w:sz w:val="20"/>
          <w:szCs w:val="20"/>
        </w:rPr>
        <w:t>atividades</w:t>
      </w:r>
      <w:proofErr w:type="spellEnd"/>
      <w:r w:rsidRPr="00716E15">
        <w:rPr>
          <w:rFonts w:ascii="Arial" w:hAnsi="Arial" w:cs="Arial"/>
          <w:sz w:val="20"/>
          <w:szCs w:val="20"/>
        </w:rPr>
        <w:t xml:space="preserve"> académicas, culturais e profissionais.</w:t>
      </w:r>
    </w:p>
    <w:p w14:paraId="5D665798" w14:textId="2DE62BE6" w:rsidR="00754DD2" w:rsidRDefault="00716E15" w:rsidP="00716E15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Convidamos os senhores jornalistas a acompanhar as comemorações do Dia Mundial do Braille com o seminário “Literacia Braille no Século XXI”, na próxima quinta-feira, 4 de </w:t>
      </w:r>
      <w:proofErr w:type="spellStart"/>
      <w:r>
        <w:rPr>
          <w:rFonts w:ascii="Arial" w:hAnsi="Arial" w:cs="Arial"/>
          <w:sz w:val="20"/>
          <w:szCs w:val="20"/>
        </w:rPr>
        <w:t>janeiro</w:t>
      </w:r>
      <w:proofErr w:type="spellEnd"/>
      <w:r>
        <w:rPr>
          <w:rFonts w:ascii="Arial" w:hAnsi="Arial" w:cs="Arial"/>
          <w:sz w:val="20"/>
          <w:szCs w:val="20"/>
        </w:rPr>
        <w:t xml:space="preserve"> de 2018, a partir das </w:t>
      </w:r>
      <w:proofErr w:type="spellStart"/>
      <w:r>
        <w:rPr>
          <w:rFonts w:ascii="Arial" w:hAnsi="Arial" w:cs="Arial"/>
          <w:sz w:val="20"/>
          <w:szCs w:val="20"/>
        </w:rPr>
        <w:t>11h00</w:t>
      </w:r>
      <w:proofErr w:type="spellEnd"/>
      <w:r>
        <w:rPr>
          <w:rFonts w:ascii="Arial" w:hAnsi="Arial" w:cs="Arial"/>
          <w:sz w:val="20"/>
          <w:szCs w:val="20"/>
        </w:rPr>
        <w:t xml:space="preserve">, no auditório 1 da ESECS/IPLeiria. Contamos com a vossa presença! </w:t>
      </w:r>
    </w:p>
    <w:p w14:paraId="4DD5B821" w14:textId="57360740" w:rsidR="00716E15" w:rsidRDefault="00716E15" w:rsidP="00716E15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Anexo:</w:t>
      </w:r>
    </w:p>
    <w:p w14:paraId="4EC10F92" w14:textId="45389E0A" w:rsidR="00716E15" w:rsidRDefault="00716E15" w:rsidP="00716E1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Programa do seminário “Literacia Braille no Século XXI”.</w:t>
      </w:r>
    </w:p>
    <w:p w14:paraId="6E846EBF" w14:textId="77777777" w:rsidR="00716E15" w:rsidRPr="00716E15" w:rsidRDefault="00716E15" w:rsidP="00716E15">
      <w:pPr>
        <w:spacing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</w:p>
    <w:p w14:paraId="3CB84610" w14:textId="20056543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292709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FB121B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716E15">
        <w:rPr>
          <w:rFonts w:ascii="Arial" w:hAnsi="Arial" w:cs="Arial"/>
          <w:b/>
          <w:sz w:val="20"/>
          <w:szCs w:val="20"/>
        </w:rPr>
        <w:t>janeiro</w:t>
      </w:r>
      <w:proofErr w:type="spellEnd"/>
      <w:r w:rsidR="00751B6C" w:rsidRPr="00183B74">
        <w:rPr>
          <w:rFonts w:ascii="Arial" w:hAnsi="Arial" w:cs="Arial"/>
          <w:b/>
          <w:sz w:val="20"/>
          <w:szCs w:val="20"/>
        </w:rPr>
        <w:t xml:space="preserve"> de</w:t>
      </w:r>
      <w:r w:rsidR="00716E15">
        <w:rPr>
          <w:rFonts w:ascii="Arial" w:hAnsi="Arial" w:cs="Arial"/>
          <w:b/>
          <w:sz w:val="20"/>
          <w:szCs w:val="20"/>
        </w:rPr>
        <w:t xml:space="preserve"> 2018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7F1FD489" w14:textId="77777777" w:rsidR="00716E15" w:rsidRDefault="00716E15" w:rsidP="00716E15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3BE85243" w14:textId="77777777" w:rsidR="00716E15" w:rsidRDefault="00716E15" w:rsidP="00716E15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428CCD21" w14:textId="77777777" w:rsidR="00716E15" w:rsidRDefault="00716E15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716E15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84699" w14:textId="77777777" w:rsidR="001E55DF" w:rsidRDefault="001E55DF" w:rsidP="009F3B06">
      <w:r>
        <w:separator/>
      </w:r>
    </w:p>
  </w:endnote>
  <w:endnote w:type="continuationSeparator" w:id="0">
    <w:p w14:paraId="48B7EDEF" w14:textId="77777777" w:rsidR="001E55DF" w:rsidRDefault="001E55DF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2D19E" w14:textId="77777777" w:rsidR="001E55DF" w:rsidRDefault="001E55DF" w:rsidP="009F3B06">
      <w:r>
        <w:separator/>
      </w:r>
    </w:p>
  </w:footnote>
  <w:footnote w:type="continuationSeparator" w:id="0">
    <w:p w14:paraId="197F9714" w14:textId="77777777" w:rsidR="001E55DF" w:rsidRDefault="001E55DF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529C5EF5"/>
    <w:multiLevelType w:val="hybridMultilevel"/>
    <w:tmpl w:val="6A525C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526F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27E8"/>
    <w:rsid w:val="001C7D46"/>
    <w:rsid w:val="001E4786"/>
    <w:rsid w:val="001E55DF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92709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13D0"/>
    <w:rsid w:val="00454E5B"/>
    <w:rsid w:val="00473587"/>
    <w:rsid w:val="004738EB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16E15"/>
    <w:rsid w:val="00723B10"/>
    <w:rsid w:val="00727B8F"/>
    <w:rsid w:val="007317AE"/>
    <w:rsid w:val="0073643A"/>
    <w:rsid w:val="007406BC"/>
    <w:rsid w:val="00747EAB"/>
    <w:rsid w:val="007503AB"/>
    <w:rsid w:val="00751B6C"/>
    <w:rsid w:val="00754DD2"/>
    <w:rsid w:val="00755402"/>
    <w:rsid w:val="00762ECF"/>
    <w:rsid w:val="00780E64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5F28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5369F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2D8F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3DC3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7728B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37191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1D91"/>
    <w:rsid w:val="00EA26E7"/>
    <w:rsid w:val="00EC027E"/>
    <w:rsid w:val="00EC3154"/>
    <w:rsid w:val="00EC545F"/>
    <w:rsid w:val="00EC5840"/>
    <w:rsid w:val="00ED063F"/>
    <w:rsid w:val="00ED5CB7"/>
    <w:rsid w:val="00EE1C9C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8155DD9A-20F0-4173-9DDC-79A3A2F3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3</cp:revision>
  <cp:lastPrinted>2016-11-08T17:14:00Z</cp:lastPrinted>
  <dcterms:created xsi:type="dcterms:W3CDTF">2018-01-02T16:56:00Z</dcterms:created>
  <dcterms:modified xsi:type="dcterms:W3CDTF">2018-01-03T11:58:00Z</dcterms:modified>
</cp:coreProperties>
</file>