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7F2F9370" w:rsidR="00870FC3" w:rsidRDefault="009F3979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3979">
              <w:rPr>
                <w:rFonts w:ascii="Times New Roman" w:eastAsia="Times New Roman" w:hAnsi="Times New Roman" w:cs="Times New Roman"/>
                <w:sz w:val="20"/>
                <w:szCs w:val="20"/>
              </w:rPr>
              <w:t>Condução de Obra e Reabilitação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2977C0D8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9F3979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7C728B">
        <w:rPr>
          <w:rFonts w:ascii="Times New Roman" w:hAnsi="Times New Roman"/>
          <w:sz w:val="20"/>
          <w:szCs w:val="20"/>
        </w:rPr>
        <w:t>Marisa Catarina da Conceição Dinis</w:t>
      </w:r>
      <w:r w:rsidR="007C728B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7C728B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7C728B">
        <w:rPr>
          <w:rFonts w:ascii="Times New Roman" w:hAnsi="Times New Roman"/>
          <w:iCs/>
          <w:sz w:val="20"/>
          <w:szCs w:val="20"/>
        </w:rPr>
        <w:t>4927/2018</w:t>
      </w:r>
      <w:r w:rsidR="007C728B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7C728B">
        <w:rPr>
          <w:rFonts w:ascii="Times New Roman" w:hAnsi="Times New Roman"/>
          <w:iCs/>
          <w:sz w:val="20"/>
          <w:szCs w:val="20"/>
        </w:rPr>
        <w:t>.ª série, de 17 de maio de 2018</w:t>
      </w:r>
      <w:r w:rsidR="007C728B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22D7B2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9F3979" w:rsidRPr="009F3979">
        <w:rPr>
          <w:rFonts w:ascii="Times New Roman" w:hAnsi="Times New Roman"/>
          <w:sz w:val="20"/>
          <w:szCs w:val="20"/>
        </w:rPr>
        <w:t>Condução de Obra e Reabilitação</w:t>
      </w:r>
      <w:r w:rsidR="009F3979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ED190C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96F22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C96F22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</w:t>
      </w:r>
      <w:r w:rsidRPr="00C96F22">
        <w:rPr>
          <w:rFonts w:ascii="Times New Roman" w:hAnsi="Times New Roman"/>
          <w:sz w:val="20"/>
          <w:szCs w:val="20"/>
        </w:rPr>
        <w:t xml:space="preserve">início previsto em </w:t>
      </w:r>
      <w:r w:rsidR="007C728B">
        <w:rPr>
          <w:rFonts w:ascii="Times New Roman" w:hAnsi="Times New Roman"/>
          <w:b/>
          <w:sz w:val="20"/>
          <w:szCs w:val="20"/>
        </w:rPr>
        <w:t>1</w:t>
      </w:r>
      <w:r w:rsidR="00C96F22" w:rsidRPr="00C96F22">
        <w:rPr>
          <w:rFonts w:ascii="Times New Roman" w:hAnsi="Times New Roman"/>
          <w:b/>
          <w:sz w:val="20"/>
          <w:szCs w:val="20"/>
        </w:rPr>
        <w:t>/</w:t>
      </w:r>
      <w:r w:rsidRPr="00C96F22">
        <w:rPr>
          <w:rFonts w:ascii="Times New Roman" w:hAnsi="Times New Roman"/>
          <w:b/>
          <w:sz w:val="20"/>
          <w:szCs w:val="20"/>
        </w:rPr>
        <w:t>09</w:t>
      </w:r>
      <w:r w:rsidR="007C728B">
        <w:rPr>
          <w:rFonts w:ascii="Times New Roman" w:hAnsi="Times New Roman"/>
          <w:b/>
          <w:sz w:val="20"/>
          <w:szCs w:val="20"/>
        </w:rPr>
        <w:t>/2018</w:t>
      </w:r>
      <w:r w:rsidRPr="00C96F22">
        <w:rPr>
          <w:rFonts w:ascii="Times New Roman" w:hAnsi="Times New Roman"/>
          <w:sz w:val="20"/>
          <w:szCs w:val="20"/>
        </w:rPr>
        <w:t xml:space="preserve"> e fim previsto para </w:t>
      </w:r>
      <w:r w:rsidRPr="00C96F22">
        <w:rPr>
          <w:rFonts w:ascii="Times New Roman" w:hAnsi="Times New Roman"/>
          <w:b/>
          <w:sz w:val="20"/>
          <w:szCs w:val="20"/>
        </w:rPr>
        <w:t>31/07/</w:t>
      </w:r>
      <w:r w:rsidR="00C96F22" w:rsidRPr="00C96F22">
        <w:rPr>
          <w:rFonts w:ascii="Times New Roman" w:hAnsi="Times New Roman"/>
          <w:b/>
          <w:sz w:val="20"/>
          <w:szCs w:val="20"/>
        </w:rPr>
        <w:t>20</w:t>
      </w:r>
      <w:r w:rsidR="007C728B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C96F22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15A6C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C728B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9F3979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96F22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4B9EFB3C-5CBC-4774-A54C-36A9BB1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2017-08-24T14:47:00Z</dcterms:created>
  <dcterms:modified xsi:type="dcterms:W3CDTF">2018-08-28T07:50:00Z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