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60B9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C9C" w:rsidRPr="003B53BC" w:rsidRDefault="00BA59F3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Andreia Santana é licenciada em Artes Plásticas</w:t>
      </w:r>
      <w:r w:rsidR="00EA26E7">
        <w:rPr>
          <w:rFonts w:ascii="Arial" w:hAnsi="Arial" w:cs="Arial"/>
          <w:b/>
          <w:sz w:val="20"/>
          <w:szCs w:val="20"/>
        </w:rPr>
        <w:t xml:space="preserve"> </w:t>
      </w:r>
    </w:p>
    <w:p w:rsidR="00EA26E7" w:rsidRPr="00EA26E7" w:rsidRDefault="00BA59F3" w:rsidP="004E1687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9"/>
          <w:szCs w:val="29"/>
        </w:rPr>
      </w:pPr>
      <w:r w:rsidRPr="00EA26E7">
        <w:rPr>
          <w:rFonts w:ascii="Arial" w:hAnsi="Arial" w:cs="Arial"/>
          <w:b/>
          <w:sz w:val="29"/>
          <w:szCs w:val="29"/>
        </w:rPr>
        <w:t>Diplomada da ESAD.CR/IPLeiria ve</w:t>
      </w:r>
      <w:r w:rsidR="00EA26E7" w:rsidRPr="00EA26E7">
        <w:rPr>
          <w:rFonts w:ascii="Arial" w:hAnsi="Arial" w:cs="Arial"/>
          <w:b/>
          <w:sz w:val="29"/>
          <w:szCs w:val="29"/>
        </w:rPr>
        <w:t>nce Prémio Novo Banco Revelação</w:t>
      </w:r>
    </w:p>
    <w:p w:rsidR="004E1687" w:rsidRPr="004E1687" w:rsidRDefault="004E1687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E1687">
        <w:rPr>
          <w:rFonts w:ascii="Arial" w:hAnsi="Arial" w:cs="Arial"/>
          <w:sz w:val="20"/>
          <w:szCs w:val="20"/>
        </w:rPr>
        <w:t>Andreia Santana é a artista vencedora do Prémio Novo Banco Revelação 2016. A diplomada em Artes Plásticas pela Escola Superior de Artes e Design de Caldas da Rainha, do Politécnico de Leiria, destacou-se com um projeto que estabelece uma relação entre os modos de produção considerados anacrónicos e a arqueologia, que vai agora ser concretizado, com uma bolsa de produção, e apresentado numa exposição individual no Museu de Serralves.</w:t>
      </w:r>
    </w:p>
    <w:p w:rsidR="00BA59F3" w:rsidRPr="004E1687" w:rsidRDefault="004E1687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E1687">
        <w:rPr>
          <w:rFonts w:ascii="Arial" w:hAnsi="Arial" w:cs="Arial"/>
          <w:sz w:val="20"/>
          <w:szCs w:val="20"/>
        </w:rPr>
        <w:t>A jovem artista licenciou-se na ESAD.CR/IPLeiria em 2012, e realça que «o início da minha formação académica em artes plásticas na ESAD contribuiu para a construção dos alicerces que se mostraram imprescindíveis para o meu crescimento e para o desenvolvimento autónomo de uma prática e um pensamento artísticos contemporâneos».</w:t>
      </w:r>
    </w:p>
    <w:p w:rsidR="004E1687" w:rsidRPr="004E1687" w:rsidRDefault="004E1687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E1687">
        <w:rPr>
          <w:rFonts w:ascii="Arial" w:hAnsi="Arial" w:cs="Arial"/>
          <w:sz w:val="20"/>
          <w:szCs w:val="20"/>
        </w:rPr>
        <w:t>O projeto que Andreia Santana apresentou ao Novo Banco Revelação testemunha o atual interesse dos artistas por técnicas e meios em vias de extinção, através da recolha de imagens em fábricas que se dedicam ao fabrico de instrumentos empregues pela arqueologia. A partir destas imagens, é estabelecida uma relação entre modos de produção considerados anacrónicos e a arqueologia, que irá inevitavelmente dedicar-se à análise desses modos de produção num futuro próximo. Para a artista, «colocando a fotografia ao serviço da classificação e documentação de uma escavação arqueológica encenada, ao invés de serem encontrados objetos pertencentes a uma antiga civilização, são descobertos despojos da ainda contemporânea civilização industrial», explica.</w:t>
      </w:r>
    </w:p>
    <w:p w:rsidR="004E1687" w:rsidRPr="004E1687" w:rsidRDefault="004E1687" w:rsidP="004E1687">
      <w:pPr>
        <w:pStyle w:val="NormalWeb"/>
        <w:shd w:val="clear" w:color="auto" w:fill="FFFFFF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E1687">
        <w:rPr>
          <w:rFonts w:ascii="Arial" w:hAnsi="Arial" w:cs="Arial"/>
          <w:sz w:val="20"/>
          <w:szCs w:val="20"/>
        </w:rPr>
        <w:t xml:space="preserve">O júri do prémio Novo Banco Revelação é constituído por João Ribas, diretor adjunto e curador sénior do Museu de Serralves, Alice Motard, curadora do Museu de Arte Contemporânea de Bordéus, </w:t>
      </w:r>
      <w:proofErr w:type="spellStart"/>
      <w:r w:rsidRPr="004E1687">
        <w:rPr>
          <w:rFonts w:ascii="Arial" w:hAnsi="Arial" w:cs="Arial"/>
          <w:sz w:val="20"/>
          <w:szCs w:val="20"/>
        </w:rPr>
        <w:t>Émilie</w:t>
      </w:r>
      <w:proofErr w:type="spellEnd"/>
      <w:r w:rsidRPr="004E1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1687">
        <w:rPr>
          <w:rFonts w:ascii="Arial" w:hAnsi="Arial" w:cs="Arial"/>
          <w:sz w:val="20"/>
          <w:szCs w:val="20"/>
        </w:rPr>
        <w:t>Villez</w:t>
      </w:r>
      <w:proofErr w:type="spellEnd"/>
      <w:r w:rsidRPr="004E1687">
        <w:rPr>
          <w:rFonts w:ascii="Arial" w:hAnsi="Arial" w:cs="Arial"/>
          <w:sz w:val="20"/>
          <w:szCs w:val="20"/>
        </w:rPr>
        <w:t xml:space="preserve">, diretora da Fundação </w:t>
      </w:r>
      <w:proofErr w:type="spellStart"/>
      <w:r w:rsidRPr="004E1687">
        <w:rPr>
          <w:rFonts w:ascii="Arial" w:hAnsi="Arial" w:cs="Arial"/>
          <w:sz w:val="20"/>
          <w:szCs w:val="20"/>
        </w:rPr>
        <w:t>Kadist</w:t>
      </w:r>
      <w:proofErr w:type="spellEnd"/>
      <w:r w:rsidRPr="004E1687">
        <w:rPr>
          <w:rFonts w:ascii="Arial" w:hAnsi="Arial" w:cs="Arial"/>
          <w:sz w:val="20"/>
          <w:szCs w:val="20"/>
        </w:rPr>
        <w:t xml:space="preserve">, Luca Lo Pinto, curador da </w:t>
      </w:r>
      <w:proofErr w:type="spellStart"/>
      <w:r w:rsidRPr="004E1687">
        <w:rPr>
          <w:rFonts w:ascii="Arial" w:hAnsi="Arial" w:cs="Arial"/>
          <w:sz w:val="20"/>
          <w:szCs w:val="20"/>
        </w:rPr>
        <w:t>Kunsthalle</w:t>
      </w:r>
      <w:proofErr w:type="spellEnd"/>
      <w:r w:rsidRPr="004E16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1687">
        <w:rPr>
          <w:rFonts w:ascii="Arial" w:hAnsi="Arial" w:cs="Arial"/>
          <w:sz w:val="20"/>
          <w:szCs w:val="20"/>
        </w:rPr>
        <w:t>Wien</w:t>
      </w:r>
      <w:proofErr w:type="spellEnd"/>
      <w:r w:rsidRPr="004E1687">
        <w:rPr>
          <w:rFonts w:ascii="Arial" w:hAnsi="Arial" w:cs="Arial"/>
          <w:sz w:val="20"/>
          <w:szCs w:val="20"/>
        </w:rPr>
        <w:t>, Ricardo Nicolau, da direção do Museu de Serralves, e Filipa Loureiro, curadora do Museu de Serralves.</w:t>
      </w:r>
    </w:p>
    <w:p w:rsidR="00BA59F3" w:rsidRPr="004E1687" w:rsidRDefault="004E1687" w:rsidP="004E168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4E1687">
        <w:rPr>
          <w:rFonts w:ascii="Arial" w:hAnsi="Arial" w:cs="Arial"/>
          <w:sz w:val="20"/>
          <w:szCs w:val="20"/>
        </w:rPr>
        <w:t>Andreia Santana verá o seu projeto em exposição individual, a inaugurar em Novembro no Museu de Serralves, no Porto.</w:t>
      </w: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EA26E7">
        <w:rPr>
          <w:rFonts w:ascii="Arial" w:hAnsi="Arial" w:cs="Arial"/>
          <w:b/>
          <w:sz w:val="20"/>
          <w:szCs w:val="20"/>
        </w:rPr>
        <w:t>2</w:t>
      </w:r>
      <w:r w:rsidR="002C1EF6">
        <w:rPr>
          <w:rFonts w:ascii="Arial" w:hAnsi="Arial" w:cs="Arial"/>
          <w:b/>
          <w:sz w:val="20"/>
          <w:szCs w:val="20"/>
        </w:rPr>
        <w:t>8</w:t>
      </w:r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8708FF" w:rsidRPr="003B53BC">
        <w:rPr>
          <w:rFonts w:ascii="Arial" w:hAnsi="Arial" w:cs="Arial"/>
          <w:b/>
          <w:sz w:val="20"/>
          <w:szCs w:val="20"/>
        </w:rPr>
        <w:t>julho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42BA8"/>
    <w:rsid w:val="00052B71"/>
    <w:rsid w:val="0007369F"/>
    <w:rsid w:val="00085D22"/>
    <w:rsid w:val="000864BB"/>
    <w:rsid w:val="000C67B4"/>
    <w:rsid w:val="000D3924"/>
    <w:rsid w:val="00105EF8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C1EF6"/>
    <w:rsid w:val="002E47EE"/>
    <w:rsid w:val="003020C7"/>
    <w:rsid w:val="003108F0"/>
    <w:rsid w:val="003125D5"/>
    <w:rsid w:val="00343181"/>
    <w:rsid w:val="00351EC3"/>
    <w:rsid w:val="003541AC"/>
    <w:rsid w:val="00355FEB"/>
    <w:rsid w:val="003873AD"/>
    <w:rsid w:val="003B53BC"/>
    <w:rsid w:val="003C6ACD"/>
    <w:rsid w:val="0040776C"/>
    <w:rsid w:val="0041082E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26E0A"/>
    <w:rsid w:val="00534F1D"/>
    <w:rsid w:val="00553EC9"/>
    <w:rsid w:val="00555DB9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68CB"/>
    <w:rsid w:val="0093250D"/>
    <w:rsid w:val="00935038"/>
    <w:rsid w:val="00943D97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A51FD"/>
    <w:rsid w:val="00AC06BF"/>
    <w:rsid w:val="00AC329C"/>
    <w:rsid w:val="00AC4C94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10044"/>
    <w:rsid w:val="00E4193C"/>
    <w:rsid w:val="00E611ED"/>
    <w:rsid w:val="00E67000"/>
    <w:rsid w:val="00EA26E7"/>
    <w:rsid w:val="00EC3154"/>
    <w:rsid w:val="00ED5CB7"/>
    <w:rsid w:val="00EE7913"/>
    <w:rsid w:val="00F12339"/>
    <w:rsid w:val="00F421DA"/>
    <w:rsid w:val="00F42215"/>
    <w:rsid w:val="00F65CD1"/>
    <w:rsid w:val="00FA0B69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fr@midlandcom.pt" TargetMode="External"/><Relationship Id="rId7" Type="http://schemas.openxmlformats.org/officeDocument/2006/relationships/hyperlink" Target="mailto:mjr@midlandcom.p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cp:lastPrinted>2016-07-29T10:27:00Z</cp:lastPrinted>
  <dcterms:created xsi:type="dcterms:W3CDTF">2016-07-29T10:27:00Z</dcterms:created>
  <dcterms:modified xsi:type="dcterms:W3CDTF">2016-07-29T10:27:00Z</dcterms:modified>
</cp:coreProperties>
</file>