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0" w:rsidRDefault="00851002" w:rsidP="00FE2C73">
      <w:pPr>
        <w:jc w:val="center"/>
        <w:rPr>
          <w:rFonts w:ascii="Arial" w:hAnsi="Arial" w:cs="Arial"/>
          <w:b/>
          <w:sz w:val="20"/>
          <w:u w:val="single"/>
        </w:rPr>
      </w:pPr>
      <w:bookmarkStart w:id="0" w:name="_GoBack"/>
      <w:r w:rsidRPr="00FE2C73">
        <w:rPr>
          <w:rFonts w:ascii="Arial" w:hAnsi="Arial" w:cs="Arial"/>
          <w:b/>
          <w:noProof/>
          <w:sz w:val="20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1BD6C369" wp14:editId="19135C5A">
            <wp:simplePos x="0" y="0"/>
            <wp:positionH relativeFrom="margin">
              <wp:posOffset>4053840</wp:posOffset>
            </wp:positionH>
            <wp:positionV relativeFrom="margin">
              <wp:posOffset>-690245</wp:posOffset>
            </wp:positionV>
            <wp:extent cx="2409825" cy="12858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AC0" w:rsidRDefault="00495AC0" w:rsidP="00851002">
      <w:pPr>
        <w:ind w:left="-142"/>
        <w:jc w:val="center"/>
        <w:rPr>
          <w:rFonts w:ascii="Arial" w:hAnsi="Arial" w:cs="Arial"/>
          <w:b/>
          <w:sz w:val="20"/>
          <w:u w:val="single"/>
        </w:rPr>
      </w:pPr>
    </w:p>
    <w:p w:rsidR="00851002" w:rsidRPr="006D5B2C" w:rsidRDefault="006F36C2" w:rsidP="00B974A7">
      <w:pPr>
        <w:ind w:left="-426" w:right="-4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Iniciativa pretende desmistificar </w:t>
      </w:r>
      <w:r w:rsidR="00391090">
        <w:rPr>
          <w:rFonts w:ascii="Arial" w:hAnsi="Arial" w:cs="Arial"/>
          <w:b/>
          <w:sz w:val="20"/>
          <w:szCs w:val="20"/>
        </w:rPr>
        <w:t>contextos de saúde</w:t>
      </w:r>
    </w:p>
    <w:p w:rsidR="00851002" w:rsidRPr="006F36C2" w:rsidRDefault="006F36C2" w:rsidP="00DE3BDD">
      <w:pPr>
        <w:spacing w:after="0"/>
        <w:ind w:left="-426" w:right="-427"/>
        <w:rPr>
          <w:rFonts w:ascii="Arial" w:hAnsi="Arial" w:cs="Arial"/>
          <w:b/>
          <w:sz w:val="28"/>
          <w:szCs w:val="28"/>
        </w:rPr>
      </w:pPr>
      <w:proofErr w:type="spellStart"/>
      <w:r w:rsidRPr="006F36C2">
        <w:rPr>
          <w:rFonts w:ascii="Arial" w:hAnsi="Arial" w:cs="Arial"/>
          <w:b/>
          <w:sz w:val="28"/>
          <w:szCs w:val="28"/>
        </w:rPr>
        <w:t>ESSLei</w:t>
      </w:r>
      <w:proofErr w:type="spellEnd"/>
      <w:r w:rsidRPr="006F36C2">
        <w:rPr>
          <w:rFonts w:ascii="Arial" w:hAnsi="Arial" w:cs="Arial"/>
          <w:b/>
          <w:sz w:val="28"/>
          <w:szCs w:val="28"/>
        </w:rPr>
        <w:t xml:space="preserve">/IPLeiria </w:t>
      </w:r>
      <w:r w:rsidR="00391090">
        <w:rPr>
          <w:rFonts w:ascii="Arial" w:hAnsi="Arial" w:cs="Arial"/>
          <w:b/>
          <w:sz w:val="28"/>
          <w:szCs w:val="28"/>
        </w:rPr>
        <w:t xml:space="preserve">dinamiza </w:t>
      </w:r>
      <w:r w:rsidRPr="006F36C2">
        <w:rPr>
          <w:rFonts w:ascii="Arial" w:hAnsi="Arial" w:cs="Arial"/>
          <w:b/>
          <w:sz w:val="28"/>
          <w:szCs w:val="28"/>
        </w:rPr>
        <w:t>Hospital da Bonecada</w:t>
      </w:r>
    </w:p>
    <w:p w:rsidR="006D5B2C" w:rsidRDefault="006D5B2C" w:rsidP="006D5B2C">
      <w:pPr>
        <w:spacing w:after="0"/>
        <w:ind w:left="-425" w:right="-425"/>
        <w:jc w:val="both"/>
        <w:rPr>
          <w:rFonts w:ascii="Arial" w:hAnsi="Arial" w:cs="Arial"/>
          <w:sz w:val="20"/>
        </w:rPr>
      </w:pPr>
    </w:p>
    <w:p w:rsidR="00E00063" w:rsidRPr="006F36C2" w:rsidRDefault="006F36C2" w:rsidP="006F36C2">
      <w:pPr>
        <w:ind w:left="-426" w:right="-427"/>
        <w:jc w:val="both"/>
        <w:rPr>
          <w:rFonts w:ascii="Arial" w:hAnsi="Arial" w:cs="Arial"/>
          <w:sz w:val="20"/>
          <w:szCs w:val="20"/>
        </w:rPr>
      </w:pPr>
      <w:r w:rsidRPr="006F36C2">
        <w:rPr>
          <w:rFonts w:ascii="Arial" w:hAnsi="Arial" w:cs="Arial"/>
          <w:sz w:val="20"/>
          <w:szCs w:val="20"/>
        </w:rPr>
        <w:t>A Escola Superior de Saúde do Politécnico de Leiria (</w:t>
      </w:r>
      <w:proofErr w:type="spellStart"/>
      <w:r w:rsidRPr="006F36C2">
        <w:rPr>
          <w:rFonts w:ascii="Arial" w:hAnsi="Arial" w:cs="Arial"/>
          <w:sz w:val="20"/>
          <w:szCs w:val="20"/>
        </w:rPr>
        <w:t>ESSLei</w:t>
      </w:r>
      <w:proofErr w:type="spellEnd"/>
      <w:r w:rsidRPr="006F36C2">
        <w:rPr>
          <w:rFonts w:ascii="Arial" w:hAnsi="Arial" w:cs="Arial"/>
          <w:sz w:val="20"/>
          <w:szCs w:val="20"/>
        </w:rPr>
        <w:t>/IPLeiria) vai</w:t>
      </w:r>
      <w:r w:rsidR="00391090">
        <w:rPr>
          <w:rFonts w:ascii="Arial" w:hAnsi="Arial" w:cs="Arial"/>
          <w:sz w:val="20"/>
          <w:szCs w:val="20"/>
        </w:rPr>
        <w:t xml:space="preserve"> dinamizar mais uma edição do Hospital da </w:t>
      </w:r>
      <w:proofErr w:type="gramStart"/>
      <w:r w:rsidR="00391090">
        <w:rPr>
          <w:rFonts w:ascii="Arial" w:hAnsi="Arial" w:cs="Arial"/>
          <w:sz w:val="20"/>
          <w:szCs w:val="20"/>
        </w:rPr>
        <w:t>Bonecada</w:t>
      </w:r>
      <w:r w:rsidR="004A5CE3">
        <w:rPr>
          <w:rFonts w:ascii="Arial" w:hAnsi="Arial" w:cs="Arial"/>
          <w:sz w:val="20"/>
          <w:szCs w:val="20"/>
        </w:rPr>
        <w:t>,</w:t>
      </w:r>
      <w:r w:rsidR="00391090">
        <w:rPr>
          <w:rFonts w:ascii="Arial" w:hAnsi="Arial" w:cs="Arial"/>
          <w:sz w:val="20"/>
          <w:szCs w:val="20"/>
        </w:rPr>
        <w:t xml:space="preserve">  dirigida</w:t>
      </w:r>
      <w:proofErr w:type="gramEnd"/>
      <w:r w:rsidR="00391090">
        <w:rPr>
          <w:rFonts w:ascii="Arial" w:hAnsi="Arial" w:cs="Arial"/>
          <w:sz w:val="20"/>
          <w:szCs w:val="20"/>
        </w:rPr>
        <w:t xml:space="preserve"> a 350 </w:t>
      </w:r>
      <w:r w:rsidRPr="006F36C2">
        <w:rPr>
          <w:rFonts w:ascii="Arial" w:hAnsi="Arial" w:cs="Arial"/>
          <w:sz w:val="20"/>
          <w:szCs w:val="20"/>
        </w:rPr>
        <w:t>crianças do pré-escolar e primeiro ciclo d</w:t>
      </w:r>
      <w:r w:rsidR="00391090">
        <w:rPr>
          <w:rFonts w:ascii="Arial" w:hAnsi="Arial" w:cs="Arial"/>
          <w:sz w:val="20"/>
          <w:szCs w:val="20"/>
        </w:rPr>
        <w:t xml:space="preserve">o Colégio Conciliar de Maria Imaculada. </w:t>
      </w:r>
      <w:r>
        <w:rPr>
          <w:rFonts w:ascii="Arial" w:hAnsi="Arial" w:cs="Arial"/>
          <w:sz w:val="20"/>
          <w:szCs w:val="20"/>
        </w:rPr>
        <w:t>A</w:t>
      </w:r>
      <w:r w:rsidRPr="006F36C2">
        <w:rPr>
          <w:rFonts w:ascii="Arial" w:hAnsi="Arial" w:cs="Arial"/>
          <w:sz w:val="20"/>
          <w:szCs w:val="20"/>
        </w:rPr>
        <w:t xml:space="preserve"> iniciativa pretende desmitificar </w:t>
      </w:r>
      <w:r w:rsidR="004A5CE3">
        <w:rPr>
          <w:rFonts w:ascii="Arial" w:hAnsi="Arial" w:cs="Arial"/>
          <w:sz w:val="20"/>
          <w:szCs w:val="20"/>
        </w:rPr>
        <w:t xml:space="preserve">junto das crianças os </w:t>
      </w:r>
      <w:r w:rsidR="00391090">
        <w:rPr>
          <w:rFonts w:ascii="Arial" w:hAnsi="Arial" w:cs="Arial"/>
          <w:sz w:val="20"/>
          <w:szCs w:val="20"/>
        </w:rPr>
        <w:t xml:space="preserve">contextos de saúde e o contacto com os profissionais de </w:t>
      </w:r>
      <w:r w:rsidRPr="006F36C2">
        <w:rPr>
          <w:rFonts w:ascii="Arial" w:hAnsi="Arial" w:cs="Arial"/>
          <w:sz w:val="20"/>
          <w:szCs w:val="20"/>
        </w:rPr>
        <w:t>saúde, e decorre na próxima quinta-feira, 9 de junho, das 9h30 às 12h30.</w:t>
      </w:r>
    </w:p>
    <w:p w:rsidR="006F36C2" w:rsidRPr="006F36C2" w:rsidRDefault="006F36C2" w:rsidP="006F36C2">
      <w:pPr>
        <w:ind w:left="-426" w:right="-427"/>
        <w:jc w:val="both"/>
        <w:rPr>
          <w:rFonts w:ascii="Arial" w:hAnsi="Arial" w:cs="Arial"/>
          <w:sz w:val="20"/>
          <w:szCs w:val="20"/>
        </w:rPr>
      </w:pPr>
      <w:r w:rsidRPr="006F36C2">
        <w:rPr>
          <w:rFonts w:ascii="Arial" w:hAnsi="Arial" w:cs="Arial"/>
          <w:sz w:val="20"/>
          <w:szCs w:val="20"/>
        </w:rPr>
        <w:t xml:space="preserve">Neste “hospital” as crianças assumem o papel de pais dos seus bonecos, que recorrem aos cuidados de saúde para dar resposta a uma necessidade em saúde, desde o tratamento a uma ferida à vacina. Pretende-se que as crianças, de forma </w:t>
      </w:r>
      <w:r w:rsidR="00E050BE">
        <w:rPr>
          <w:rFonts w:ascii="Arial" w:hAnsi="Arial" w:cs="Arial"/>
          <w:sz w:val="20"/>
          <w:szCs w:val="20"/>
        </w:rPr>
        <w:t>lúdica</w:t>
      </w:r>
      <w:r w:rsidRPr="006F36C2">
        <w:rPr>
          <w:rFonts w:ascii="Arial" w:hAnsi="Arial" w:cs="Arial"/>
          <w:sz w:val="20"/>
          <w:szCs w:val="20"/>
        </w:rPr>
        <w:t>, informal e pedagógica, contactem com o</w:t>
      </w:r>
      <w:r w:rsidR="00E050BE">
        <w:rPr>
          <w:rFonts w:ascii="Arial" w:hAnsi="Arial" w:cs="Arial"/>
          <w:sz w:val="20"/>
          <w:szCs w:val="20"/>
        </w:rPr>
        <w:t>s</w:t>
      </w:r>
      <w:r w:rsidRPr="006F36C2">
        <w:rPr>
          <w:rFonts w:ascii="Arial" w:hAnsi="Arial" w:cs="Arial"/>
          <w:sz w:val="20"/>
          <w:szCs w:val="20"/>
        </w:rPr>
        <w:t xml:space="preserve"> contexto</w:t>
      </w:r>
      <w:r w:rsidR="00E050BE">
        <w:rPr>
          <w:rFonts w:ascii="Arial" w:hAnsi="Arial" w:cs="Arial"/>
          <w:sz w:val="20"/>
          <w:szCs w:val="20"/>
        </w:rPr>
        <w:t>s</w:t>
      </w:r>
      <w:r w:rsidRPr="006F36C2">
        <w:rPr>
          <w:rFonts w:ascii="Arial" w:hAnsi="Arial" w:cs="Arial"/>
          <w:sz w:val="20"/>
          <w:szCs w:val="20"/>
        </w:rPr>
        <w:t xml:space="preserve"> hospitalar e de prestação de cuidados de saúde, e se familiarizem com este</w:t>
      </w:r>
      <w:r w:rsidR="00E050BE">
        <w:rPr>
          <w:rFonts w:ascii="Arial" w:hAnsi="Arial" w:cs="Arial"/>
          <w:sz w:val="20"/>
          <w:szCs w:val="20"/>
        </w:rPr>
        <w:t>s</w:t>
      </w:r>
      <w:r w:rsidRPr="006F36C2">
        <w:rPr>
          <w:rFonts w:ascii="Arial" w:hAnsi="Arial" w:cs="Arial"/>
          <w:sz w:val="20"/>
          <w:szCs w:val="20"/>
        </w:rPr>
        <w:t xml:space="preserve"> ambiente</w:t>
      </w:r>
      <w:r w:rsidR="00E050BE">
        <w:rPr>
          <w:rFonts w:ascii="Arial" w:hAnsi="Arial" w:cs="Arial"/>
          <w:sz w:val="20"/>
          <w:szCs w:val="20"/>
        </w:rPr>
        <w:t>s</w:t>
      </w:r>
      <w:r w:rsidRPr="006F36C2">
        <w:rPr>
          <w:rFonts w:ascii="Arial" w:hAnsi="Arial" w:cs="Arial"/>
          <w:sz w:val="20"/>
          <w:szCs w:val="20"/>
        </w:rPr>
        <w:t>, com os profissionais de saúde, os instrumentos e procedimentos que</w:t>
      </w:r>
      <w:r w:rsidR="00E050BE">
        <w:rPr>
          <w:rFonts w:ascii="Arial" w:hAnsi="Arial" w:cs="Arial"/>
          <w:sz w:val="20"/>
          <w:szCs w:val="20"/>
        </w:rPr>
        <w:t>,</w:t>
      </w:r>
      <w:r w:rsidRPr="006F36C2">
        <w:rPr>
          <w:rFonts w:ascii="Arial" w:hAnsi="Arial" w:cs="Arial"/>
          <w:sz w:val="20"/>
          <w:szCs w:val="20"/>
        </w:rPr>
        <w:t xml:space="preserve"> muitas vezes</w:t>
      </w:r>
      <w:r w:rsidR="00E050BE">
        <w:rPr>
          <w:rFonts w:ascii="Arial" w:hAnsi="Arial" w:cs="Arial"/>
          <w:sz w:val="20"/>
          <w:szCs w:val="20"/>
        </w:rPr>
        <w:t>,</w:t>
      </w:r>
      <w:r w:rsidRPr="006F36C2">
        <w:rPr>
          <w:rFonts w:ascii="Arial" w:hAnsi="Arial" w:cs="Arial"/>
          <w:sz w:val="20"/>
          <w:szCs w:val="20"/>
        </w:rPr>
        <w:t xml:space="preserve"> são associados a medo, dor e trauma.</w:t>
      </w:r>
    </w:p>
    <w:p w:rsidR="006F36C2" w:rsidRDefault="006F36C2" w:rsidP="006F36C2">
      <w:pPr>
        <w:ind w:left="-426" w:right="-427"/>
        <w:jc w:val="both"/>
        <w:rPr>
          <w:rFonts w:ascii="Arial" w:hAnsi="Arial" w:cs="Arial"/>
          <w:sz w:val="20"/>
          <w:szCs w:val="20"/>
        </w:rPr>
      </w:pPr>
      <w:r w:rsidRPr="006F36C2">
        <w:rPr>
          <w:rFonts w:ascii="Arial" w:hAnsi="Arial" w:cs="Arial"/>
          <w:sz w:val="20"/>
          <w:szCs w:val="20"/>
        </w:rPr>
        <w:t>Simultaneamente, o contacto com este público especial contribui para que os estudantes de Enfermagem desenvolvam pensamento crítico e reflexivo</w:t>
      </w:r>
      <w:r w:rsidR="002A1E8B">
        <w:rPr>
          <w:rFonts w:ascii="Arial" w:hAnsi="Arial" w:cs="Arial"/>
          <w:sz w:val="20"/>
          <w:szCs w:val="20"/>
        </w:rPr>
        <w:t xml:space="preserve">, essencial </w:t>
      </w:r>
      <w:r w:rsidRPr="006F36C2">
        <w:rPr>
          <w:rFonts w:ascii="Arial" w:hAnsi="Arial" w:cs="Arial"/>
          <w:sz w:val="20"/>
          <w:szCs w:val="20"/>
        </w:rPr>
        <w:t xml:space="preserve">para </w:t>
      </w:r>
      <w:r w:rsidR="00E050BE">
        <w:rPr>
          <w:rFonts w:ascii="Arial" w:hAnsi="Arial" w:cs="Arial"/>
          <w:sz w:val="20"/>
          <w:szCs w:val="20"/>
        </w:rPr>
        <w:t xml:space="preserve">a </w:t>
      </w:r>
      <w:r w:rsidRPr="006F36C2">
        <w:rPr>
          <w:rFonts w:ascii="Arial" w:hAnsi="Arial" w:cs="Arial"/>
          <w:sz w:val="20"/>
          <w:szCs w:val="20"/>
        </w:rPr>
        <w:t>resolução de problemas</w:t>
      </w:r>
      <w:r>
        <w:rPr>
          <w:rFonts w:ascii="Arial" w:hAnsi="Arial" w:cs="Arial"/>
          <w:sz w:val="20"/>
          <w:szCs w:val="20"/>
        </w:rPr>
        <w:t>,</w:t>
      </w:r>
      <w:r w:rsidRPr="006F36C2">
        <w:rPr>
          <w:rFonts w:ascii="Arial" w:hAnsi="Arial" w:cs="Arial"/>
          <w:sz w:val="20"/>
          <w:szCs w:val="20"/>
        </w:rPr>
        <w:t xml:space="preserve"> e as suas capacidades de conceção, planeamento, execução e avaliação de programas de intervenção.</w:t>
      </w:r>
      <w:r w:rsidR="004A5CE3">
        <w:rPr>
          <w:rFonts w:ascii="Arial" w:hAnsi="Arial" w:cs="Arial"/>
          <w:sz w:val="20"/>
          <w:szCs w:val="20"/>
        </w:rPr>
        <w:t xml:space="preserve"> </w:t>
      </w:r>
      <w:r w:rsidRPr="006F36C2">
        <w:rPr>
          <w:rFonts w:ascii="Arial" w:hAnsi="Arial" w:cs="Arial"/>
          <w:sz w:val="20"/>
          <w:szCs w:val="20"/>
        </w:rPr>
        <w:t xml:space="preserve">O Hospital da Bonecada é </w:t>
      </w:r>
      <w:r w:rsidR="002A1E8B">
        <w:rPr>
          <w:rFonts w:ascii="Arial" w:hAnsi="Arial" w:cs="Arial"/>
          <w:sz w:val="20"/>
          <w:szCs w:val="20"/>
        </w:rPr>
        <w:t>desenvolvido por</w:t>
      </w:r>
      <w:r w:rsidRPr="006F36C2">
        <w:rPr>
          <w:rFonts w:ascii="Arial" w:hAnsi="Arial" w:cs="Arial"/>
          <w:sz w:val="20"/>
          <w:szCs w:val="20"/>
        </w:rPr>
        <w:t xml:space="preserve"> estudantes </w:t>
      </w:r>
      <w:r w:rsidR="002A1E8B" w:rsidRPr="006F36C2">
        <w:rPr>
          <w:rFonts w:ascii="Arial" w:hAnsi="Arial" w:cs="Arial"/>
          <w:sz w:val="20"/>
          <w:szCs w:val="20"/>
        </w:rPr>
        <w:t>do terceiro</w:t>
      </w:r>
      <w:r w:rsidRPr="006F36C2">
        <w:rPr>
          <w:rFonts w:ascii="Arial" w:hAnsi="Arial" w:cs="Arial"/>
          <w:sz w:val="20"/>
          <w:szCs w:val="20"/>
        </w:rPr>
        <w:t xml:space="preserve"> e quarto anos da licenciatura em Enfermagem, com a supervisão de uma equipa pedagógica de docentes do departamento de Ciências de Enfermagem da </w:t>
      </w:r>
      <w:proofErr w:type="spellStart"/>
      <w:r w:rsidRPr="006F36C2">
        <w:rPr>
          <w:rFonts w:ascii="Arial" w:hAnsi="Arial" w:cs="Arial"/>
          <w:sz w:val="20"/>
          <w:szCs w:val="20"/>
        </w:rPr>
        <w:t>ESSLei</w:t>
      </w:r>
      <w:proofErr w:type="spellEnd"/>
      <w:r w:rsidRPr="006F36C2">
        <w:rPr>
          <w:rFonts w:ascii="Arial" w:hAnsi="Arial" w:cs="Arial"/>
          <w:sz w:val="20"/>
          <w:szCs w:val="20"/>
        </w:rPr>
        <w:t>/IPLeiria.</w:t>
      </w:r>
    </w:p>
    <w:p w:rsidR="006F36C2" w:rsidRDefault="006F36C2" w:rsidP="005675C1">
      <w:pPr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Convidamos os senhores jornalistas a recorrer às “urgências” deste Hospital da Bonecada, </w:t>
      </w:r>
      <w:r w:rsidR="004A5CE3">
        <w:rPr>
          <w:rFonts w:ascii="Arial" w:hAnsi="Arial" w:cs="Arial"/>
          <w:sz w:val="20"/>
          <w:szCs w:val="20"/>
        </w:rPr>
        <w:t xml:space="preserve">dinamizado pela </w:t>
      </w:r>
      <w:proofErr w:type="spellStart"/>
      <w:r w:rsidR="004A5CE3">
        <w:rPr>
          <w:rFonts w:ascii="Arial" w:hAnsi="Arial" w:cs="Arial"/>
          <w:sz w:val="20"/>
          <w:szCs w:val="20"/>
        </w:rPr>
        <w:t>ESSLei</w:t>
      </w:r>
      <w:proofErr w:type="spellEnd"/>
      <w:r w:rsidR="004A5CE3">
        <w:rPr>
          <w:rFonts w:ascii="Arial" w:hAnsi="Arial" w:cs="Arial"/>
          <w:sz w:val="20"/>
          <w:szCs w:val="20"/>
        </w:rPr>
        <w:t xml:space="preserve">/IPLeiria </w:t>
      </w:r>
      <w:r>
        <w:rPr>
          <w:rFonts w:ascii="Arial" w:hAnsi="Arial" w:cs="Arial"/>
          <w:sz w:val="20"/>
          <w:szCs w:val="20"/>
        </w:rPr>
        <w:t>n</w:t>
      </w:r>
      <w:r w:rsidR="002A1E8B">
        <w:rPr>
          <w:rFonts w:ascii="Arial" w:hAnsi="Arial" w:cs="Arial"/>
          <w:sz w:val="20"/>
          <w:szCs w:val="20"/>
        </w:rPr>
        <w:t>o Colégio Conciliar de Maria Imaculada</w:t>
      </w:r>
      <w:r>
        <w:rPr>
          <w:rFonts w:ascii="Arial" w:hAnsi="Arial" w:cs="Arial"/>
          <w:sz w:val="20"/>
          <w:szCs w:val="20"/>
        </w:rPr>
        <w:t xml:space="preserve">, na próxima </w:t>
      </w:r>
      <w:r w:rsidRPr="006F36C2">
        <w:rPr>
          <w:rFonts w:ascii="Arial" w:hAnsi="Arial" w:cs="Arial"/>
          <w:sz w:val="20"/>
          <w:szCs w:val="20"/>
        </w:rPr>
        <w:t>quinta-feira</w:t>
      </w:r>
      <w:r>
        <w:rPr>
          <w:rFonts w:ascii="Arial" w:hAnsi="Arial" w:cs="Arial"/>
          <w:sz w:val="20"/>
          <w:szCs w:val="20"/>
        </w:rPr>
        <w:t xml:space="preserve">, a partir das </w:t>
      </w:r>
      <w:r w:rsidRPr="006F36C2">
        <w:rPr>
          <w:rFonts w:ascii="Arial" w:hAnsi="Arial" w:cs="Arial"/>
          <w:sz w:val="20"/>
          <w:szCs w:val="20"/>
        </w:rPr>
        <w:t>9h30</w:t>
      </w:r>
      <w:r>
        <w:rPr>
          <w:rFonts w:ascii="Arial" w:hAnsi="Arial" w:cs="Arial"/>
          <w:sz w:val="20"/>
          <w:szCs w:val="20"/>
        </w:rPr>
        <w:t xml:space="preserve">. Contamos com a vossa presença! </w:t>
      </w:r>
    </w:p>
    <w:p w:rsidR="00E00063" w:rsidRDefault="00E00063" w:rsidP="00851002">
      <w:pPr>
        <w:ind w:left="-426" w:right="-427"/>
        <w:jc w:val="both"/>
        <w:rPr>
          <w:rFonts w:ascii="Arial" w:hAnsi="Arial" w:cs="Arial"/>
          <w:b/>
          <w:sz w:val="20"/>
        </w:rPr>
      </w:pPr>
      <w:r w:rsidRPr="00E00063">
        <w:rPr>
          <w:rFonts w:ascii="Arial" w:hAnsi="Arial" w:cs="Arial"/>
          <w:b/>
          <w:sz w:val="20"/>
        </w:rPr>
        <w:t xml:space="preserve">Leiria, </w:t>
      </w:r>
      <w:r w:rsidR="006F36C2">
        <w:rPr>
          <w:rFonts w:ascii="Arial" w:hAnsi="Arial" w:cs="Arial"/>
          <w:b/>
          <w:sz w:val="20"/>
        </w:rPr>
        <w:t>7</w:t>
      </w:r>
      <w:r w:rsidRPr="00E00063">
        <w:rPr>
          <w:rFonts w:ascii="Arial" w:hAnsi="Arial" w:cs="Arial"/>
          <w:b/>
          <w:sz w:val="20"/>
        </w:rPr>
        <w:t xml:space="preserve"> de </w:t>
      </w:r>
      <w:r w:rsidR="00696A99">
        <w:rPr>
          <w:rFonts w:ascii="Arial" w:hAnsi="Arial" w:cs="Arial"/>
          <w:b/>
          <w:sz w:val="20"/>
        </w:rPr>
        <w:t>junho</w:t>
      </w:r>
      <w:r w:rsidRPr="00E00063">
        <w:rPr>
          <w:rFonts w:ascii="Arial" w:hAnsi="Arial" w:cs="Arial"/>
          <w:b/>
          <w:sz w:val="20"/>
        </w:rPr>
        <w:t xml:space="preserve"> de 2016</w:t>
      </w:r>
    </w:p>
    <w:p w:rsidR="00E00063" w:rsidRPr="003972B9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Para mais informações contactar:</w:t>
      </w:r>
    </w:p>
    <w:p w:rsidR="00E00063" w:rsidRPr="003972B9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Midlandcom – Consultores em Comunicação</w:t>
      </w:r>
    </w:p>
    <w:p w:rsidR="00E00063" w:rsidRPr="00705EEE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Ana Frazão Rodrigues * 939 234 508 * 244 859 130 * </w:t>
      </w:r>
      <w:hyperlink r:id="rId6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afr@midlandcom.pt</w:t>
        </w:r>
      </w:hyperlink>
    </w:p>
    <w:p w:rsidR="00E00063" w:rsidRPr="00705EEE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PT"/>
        </w:rPr>
        <w:t>Maria Joana Reis * 939 234 512 * 244 859 130 * </w:t>
      </w:r>
      <w:hyperlink r:id="rId7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mjr@midlandcom.pt</w:t>
        </w:r>
      </w:hyperlink>
    </w:p>
    <w:p w:rsidR="00E00063" w:rsidRPr="00E00063" w:rsidRDefault="00E00063" w:rsidP="00851002">
      <w:pPr>
        <w:ind w:left="-426" w:right="-427"/>
        <w:jc w:val="both"/>
        <w:rPr>
          <w:rFonts w:ascii="Arial" w:hAnsi="Arial" w:cs="Arial"/>
          <w:b/>
          <w:sz w:val="20"/>
        </w:rPr>
      </w:pPr>
    </w:p>
    <w:p w:rsidR="00E00063" w:rsidRDefault="00E00063" w:rsidP="00851002">
      <w:pPr>
        <w:ind w:left="-426" w:right="-427"/>
        <w:jc w:val="both"/>
        <w:rPr>
          <w:rFonts w:ascii="Arial" w:hAnsi="Arial" w:cs="Arial"/>
          <w:sz w:val="20"/>
        </w:rPr>
      </w:pPr>
    </w:p>
    <w:bookmarkEnd w:id="0"/>
    <w:p w:rsidR="00E00063" w:rsidRPr="00DE2369" w:rsidRDefault="00E00063" w:rsidP="00851002">
      <w:pPr>
        <w:ind w:left="-426" w:right="-427"/>
        <w:jc w:val="both"/>
        <w:rPr>
          <w:rFonts w:ascii="Arial" w:hAnsi="Arial" w:cs="Arial"/>
          <w:sz w:val="20"/>
        </w:rPr>
      </w:pPr>
    </w:p>
    <w:sectPr w:rsidR="00E00063" w:rsidRPr="00DE2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73"/>
    <w:rsid w:val="000021F2"/>
    <w:rsid w:val="000A1434"/>
    <w:rsid w:val="000B0AA7"/>
    <w:rsid w:val="000C68DD"/>
    <w:rsid w:val="001E712C"/>
    <w:rsid w:val="00202E32"/>
    <w:rsid w:val="0024436C"/>
    <w:rsid w:val="002A1E8B"/>
    <w:rsid w:val="002A6B84"/>
    <w:rsid w:val="00326AEB"/>
    <w:rsid w:val="00391090"/>
    <w:rsid w:val="003E59CE"/>
    <w:rsid w:val="0048260B"/>
    <w:rsid w:val="00485875"/>
    <w:rsid w:val="00495AC0"/>
    <w:rsid w:val="004A4AED"/>
    <w:rsid w:val="004A5CE3"/>
    <w:rsid w:val="005126B2"/>
    <w:rsid w:val="00544023"/>
    <w:rsid w:val="005675C1"/>
    <w:rsid w:val="00675C16"/>
    <w:rsid w:val="0068653E"/>
    <w:rsid w:val="00696A99"/>
    <w:rsid w:val="006D5B2C"/>
    <w:rsid w:val="006F2258"/>
    <w:rsid w:val="006F36C2"/>
    <w:rsid w:val="006F3855"/>
    <w:rsid w:val="00724AB5"/>
    <w:rsid w:val="00794549"/>
    <w:rsid w:val="00851002"/>
    <w:rsid w:val="008536CF"/>
    <w:rsid w:val="008F7A3F"/>
    <w:rsid w:val="0096140C"/>
    <w:rsid w:val="009C6C31"/>
    <w:rsid w:val="00AD46F2"/>
    <w:rsid w:val="00AF3441"/>
    <w:rsid w:val="00B000ED"/>
    <w:rsid w:val="00B16F9D"/>
    <w:rsid w:val="00B26BCF"/>
    <w:rsid w:val="00B974A7"/>
    <w:rsid w:val="00C51FE5"/>
    <w:rsid w:val="00C9358C"/>
    <w:rsid w:val="00CB408C"/>
    <w:rsid w:val="00CD011F"/>
    <w:rsid w:val="00D36007"/>
    <w:rsid w:val="00DE2369"/>
    <w:rsid w:val="00DE3BDD"/>
    <w:rsid w:val="00DF349E"/>
    <w:rsid w:val="00E00063"/>
    <w:rsid w:val="00E03127"/>
    <w:rsid w:val="00E050BE"/>
    <w:rsid w:val="00E45A89"/>
    <w:rsid w:val="00EB67DC"/>
    <w:rsid w:val="00F14B68"/>
    <w:rsid w:val="00F265F1"/>
    <w:rsid w:val="00F33F33"/>
    <w:rsid w:val="00F66F5E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A1DAE-7B1E-4C4F-85AB-0416CC3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B408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A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5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M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H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A11E36B-9C8A-47DC-93D7-CDED01F88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Maria Joana Reis</cp:lastModifiedBy>
  <cp:revision>6</cp:revision>
  <dcterms:created xsi:type="dcterms:W3CDTF">2016-06-07T08:40:00Z</dcterms:created>
  <dcterms:modified xsi:type="dcterms:W3CDTF">2016-06-07T09:10:00Z</dcterms:modified>
</cp:coreProperties>
</file>