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C" w:rsidRPr="00EA2787" w:rsidRDefault="00646710" w:rsidP="00EA2787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EA27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787">
        <w:rPr>
          <w:rFonts w:ascii="Arial" w:hAnsi="Arial" w:cs="Arial"/>
          <w:b/>
          <w:noProof/>
          <w:sz w:val="20"/>
          <w:szCs w:val="20"/>
        </w:rPr>
        <w:t xml:space="preserve">Comissão Vitivinícola </w:t>
      </w:r>
      <w:r w:rsidR="00410CB4">
        <w:rPr>
          <w:rFonts w:ascii="Arial" w:hAnsi="Arial" w:cs="Arial"/>
          <w:b/>
          <w:noProof/>
          <w:sz w:val="20"/>
          <w:szCs w:val="20"/>
        </w:rPr>
        <w:t xml:space="preserve">da Região </w:t>
      </w:r>
      <w:r w:rsidR="00EA2787">
        <w:rPr>
          <w:rFonts w:ascii="Arial" w:hAnsi="Arial" w:cs="Arial"/>
          <w:b/>
          <w:noProof/>
          <w:sz w:val="20"/>
          <w:szCs w:val="20"/>
        </w:rPr>
        <w:t>de Lisboa é uma das maiores do país</w:t>
      </w:r>
    </w:p>
    <w:p w:rsidR="00410CB4" w:rsidRDefault="00040D40" w:rsidP="00410CB4">
      <w:pPr>
        <w:spacing w:line="276" w:lineRule="auto"/>
        <w:ind w:left="-567" w:right="-567"/>
        <w:rPr>
          <w:rFonts w:ascii="Arial" w:hAnsi="Arial" w:cs="Arial"/>
          <w:b/>
          <w:szCs w:val="30"/>
        </w:rPr>
      </w:pPr>
      <w:r w:rsidRPr="00040D40">
        <w:rPr>
          <w:rFonts w:ascii="Arial" w:hAnsi="Arial" w:cs="Arial"/>
          <w:b/>
          <w:szCs w:val="30"/>
        </w:rPr>
        <w:t xml:space="preserve">ESTM/IPLeiria e região de vinhos de Lisboa </w:t>
      </w:r>
    </w:p>
    <w:p w:rsidR="00DD601F" w:rsidRPr="00040D40" w:rsidRDefault="00040D40" w:rsidP="00410CB4">
      <w:pPr>
        <w:spacing w:after="240" w:line="276" w:lineRule="auto"/>
        <w:ind w:left="-567" w:right="-567"/>
        <w:rPr>
          <w:rFonts w:ascii="Arial" w:hAnsi="Arial" w:cs="Arial"/>
          <w:b/>
          <w:szCs w:val="30"/>
        </w:rPr>
      </w:pPr>
      <w:proofErr w:type="gramStart"/>
      <w:r w:rsidRPr="00040D40">
        <w:rPr>
          <w:rFonts w:ascii="Arial" w:hAnsi="Arial" w:cs="Arial"/>
          <w:b/>
          <w:szCs w:val="30"/>
        </w:rPr>
        <w:t>formalizam</w:t>
      </w:r>
      <w:proofErr w:type="gramEnd"/>
      <w:r w:rsidRPr="00040D40">
        <w:rPr>
          <w:rFonts w:ascii="Arial" w:hAnsi="Arial" w:cs="Arial"/>
          <w:b/>
          <w:szCs w:val="30"/>
        </w:rPr>
        <w:t xml:space="preserve"> cooperação científica para </w:t>
      </w:r>
      <w:r w:rsidR="00EA2787">
        <w:rPr>
          <w:rFonts w:ascii="Arial" w:hAnsi="Arial" w:cs="Arial"/>
          <w:b/>
          <w:szCs w:val="30"/>
        </w:rPr>
        <w:t>adicionar</w:t>
      </w:r>
      <w:r w:rsidRPr="00040D40">
        <w:rPr>
          <w:rFonts w:ascii="Arial" w:hAnsi="Arial" w:cs="Arial"/>
          <w:b/>
          <w:szCs w:val="30"/>
        </w:rPr>
        <w:t xml:space="preserve"> valor </w:t>
      </w:r>
      <w:r w:rsidR="00EA2787">
        <w:rPr>
          <w:rFonts w:ascii="Arial" w:hAnsi="Arial" w:cs="Arial"/>
          <w:b/>
          <w:szCs w:val="30"/>
        </w:rPr>
        <w:t>a</w:t>
      </w:r>
      <w:r w:rsidRPr="00040D40">
        <w:rPr>
          <w:rFonts w:ascii="Arial" w:hAnsi="Arial" w:cs="Arial"/>
          <w:b/>
          <w:szCs w:val="30"/>
        </w:rPr>
        <w:t>o vinho</w:t>
      </w:r>
    </w:p>
    <w:p w:rsidR="00B61B4C" w:rsidRDefault="00EA2787" w:rsidP="00B61B4C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Escola Superior de Turismo de Tecnologia do Mar do Politécnico de Leiria </w:t>
      </w:r>
      <w:r w:rsidR="00143BB9">
        <w:rPr>
          <w:rFonts w:ascii="Arial" w:hAnsi="Arial" w:cs="Arial"/>
          <w:sz w:val="20"/>
          <w:szCs w:val="20"/>
        </w:rPr>
        <w:t xml:space="preserve">(ESTM/IPLeiria) </w:t>
      </w:r>
      <w:r>
        <w:rPr>
          <w:rFonts w:ascii="Arial" w:hAnsi="Arial" w:cs="Arial"/>
          <w:sz w:val="20"/>
          <w:szCs w:val="20"/>
        </w:rPr>
        <w:t xml:space="preserve">e a </w:t>
      </w:r>
      <w:r w:rsidR="00B82122">
        <w:rPr>
          <w:rFonts w:ascii="Arial" w:hAnsi="Arial" w:cs="Arial"/>
          <w:sz w:val="20"/>
          <w:szCs w:val="20"/>
        </w:rPr>
        <w:t>Comissão</w:t>
      </w:r>
      <w:r>
        <w:rPr>
          <w:rFonts w:ascii="Arial" w:hAnsi="Arial" w:cs="Arial"/>
          <w:sz w:val="20"/>
          <w:szCs w:val="20"/>
        </w:rPr>
        <w:t xml:space="preserve"> </w:t>
      </w:r>
      <w:r w:rsidR="00B82122">
        <w:rPr>
          <w:rFonts w:ascii="Arial" w:hAnsi="Arial" w:cs="Arial"/>
          <w:sz w:val="20"/>
          <w:szCs w:val="20"/>
        </w:rPr>
        <w:t>Vitivinícola</w:t>
      </w:r>
      <w:r>
        <w:rPr>
          <w:rFonts w:ascii="Arial" w:hAnsi="Arial" w:cs="Arial"/>
          <w:sz w:val="20"/>
          <w:szCs w:val="20"/>
        </w:rPr>
        <w:t xml:space="preserve"> da </w:t>
      </w:r>
      <w:r w:rsidR="00B82122">
        <w:rPr>
          <w:rFonts w:ascii="Arial" w:hAnsi="Arial" w:cs="Arial"/>
          <w:sz w:val="20"/>
          <w:szCs w:val="20"/>
        </w:rPr>
        <w:t>Região</w:t>
      </w:r>
      <w:r>
        <w:rPr>
          <w:rFonts w:ascii="Arial" w:hAnsi="Arial" w:cs="Arial"/>
          <w:sz w:val="20"/>
          <w:szCs w:val="20"/>
        </w:rPr>
        <w:t xml:space="preserve"> de Lisboa </w:t>
      </w:r>
      <w:r w:rsidR="00B82122">
        <w:rPr>
          <w:rFonts w:ascii="Arial" w:hAnsi="Arial" w:cs="Arial"/>
          <w:sz w:val="20"/>
          <w:szCs w:val="20"/>
        </w:rPr>
        <w:t>acabam de formalizar um protocolo de cooperação técnica e científica que prevê o desenvolvimento de investigação especialmente no âmbito da engenharia alimentar, e a realização de estágios. Para Paulo Almeida, diretor da ESTM/IPLeiria, trata-se de uma oportunidade</w:t>
      </w:r>
      <w:r w:rsidR="00D9439D">
        <w:rPr>
          <w:rFonts w:ascii="Arial" w:hAnsi="Arial" w:cs="Arial"/>
          <w:sz w:val="20"/>
          <w:szCs w:val="20"/>
        </w:rPr>
        <w:t xml:space="preserve">, «um desafio para colaborar em projetos de </w:t>
      </w:r>
      <w:r w:rsidR="00B61B4C">
        <w:rPr>
          <w:rFonts w:ascii="Arial" w:hAnsi="Arial" w:cs="Arial"/>
          <w:sz w:val="20"/>
          <w:szCs w:val="20"/>
        </w:rPr>
        <w:t>criação</w:t>
      </w:r>
      <w:r w:rsidR="00D9439D">
        <w:rPr>
          <w:rFonts w:ascii="Arial" w:hAnsi="Arial" w:cs="Arial"/>
          <w:sz w:val="20"/>
          <w:szCs w:val="20"/>
        </w:rPr>
        <w:t xml:space="preserve"> de novos pr</w:t>
      </w:r>
      <w:r w:rsidR="00B61B4C">
        <w:rPr>
          <w:rFonts w:ascii="Arial" w:hAnsi="Arial" w:cs="Arial"/>
          <w:sz w:val="20"/>
          <w:szCs w:val="20"/>
        </w:rPr>
        <w:t xml:space="preserve">odutos que resultem do vinho, </w:t>
      </w:r>
      <w:r w:rsidR="00D9439D">
        <w:rPr>
          <w:rFonts w:ascii="Arial" w:hAnsi="Arial" w:cs="Arial"/>
          <w:sz w:val="20"/>
          <w:szCs w:val="20"/>
        </w:rPr>
        <w:t xml:space="preserve">adicionar valor ao </w:t>
      </w:r>
      <w:r w:rsidR="00B61B4C">
        <w:rPr>
          <w:rFonts w:ascii="Arial" w:hAnsi="Arial" w:cs="Arial"/>
          <w:sz w:val="20"/>
          <w:szCs w:val="20"/>
        </w:rPr>
        <w:t xml:space="preserve">próprio </w:t>
      </w:r>
      <w:r w:rsidR="00D9439D">
        <w:rPr>
          <w:rFonts w:ascii="Arial" w:hAnsi="Arial" w:cs="Arial"/>
          <w:sz w:val="20"/>
          <w:szCs w:val="20"/>
        </w:rPr>
        <w:t>produto</w:t>
      </w:r>
      <w:r w:rsidR="00B61B4C">
        <w:rPr>
          <w:rFonts w:ascii="Arial" w:hAnsi="Arial" w:cs="Arial"/>
          <w:sz w:val="20"/>
          <w:szCs w:val="20"/>
        </w:rPr>
        <w:t xml:space="preserve">, ou até mesmo para colaborar na definição de rotas turísticas para valorizar o património da região ligado ao vinho». </w:t>
      </w:r>
    </w:p>
    <w:p w:rsidR="00B61B4C" w:rsidRDefault="00B61B4C" w:rsidP="00B61B4C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«A Comissão Vitivinícola da Região de Lisboa é uma das maiores do país, com cerca de meia centena de associados e uma produção assinalável, e isto é sem dúvida uma oportunidade para os nossos estudantes», acrescenta o professor. </w:t>
      </w:r>
      <w:r w:rsidR="00143BB9">
        <w:rPr>
          <w:rFonts w:ascii="Arial" w:hAnsi="Arial" w:cs="Arial"/>
          <w:sz w:val="20"/>
          <w:szCs w:val="20"/>
        </w:rPr>
        <w:t>«</w:t>
      </w:r>
      <w:r w:rsidR="00B544D2">
        <w:rPr>
          <w:rFonts w:ascii="Arial" w:hAnsi="Arial" w:cs="Arial"/>
          <w:sz w:val="20"/>
          <w:szCs w:val="20"/>
        </w:rPr>
        <w:t>As características dos vinhos da região oferecem uma panóplia de potencialidades de colaboração, e com elas queremos contribuir para afirmar mais os vinhos da região de Lisboa».</w:t>
      </w:r>
    </w:p>
    <w:p w:rsidR="00410CB4" w:rsidRDefault="00B544D2" w:rsidP="00B544D2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Vasco d’</w:t>
      </w:r>
      <w:proofErr w:type="spellStart"/>
      <w:r>
        <w:rPr>
          <w:rFonts w:ascii="Arial" w:hAnsi="Arial" w:cs="Arial"/>
          <w:sz w:val="20"/>
          <w:szCs w:val="20"/>
        </w:rPr>
        <w:t>Avillez</w:t>
      </w:r>
      <w:proofErr w:type="spellEnd"/>
      <w:r>
        <w:rPr>
          <w:rFonts w:ascii="Arial" w:hAnsi="Arial" w:cs="Arial"/>
          <w:sz w:val="20"/>
          <w:szCs w:val="20"/>
        </w:rPr>
        <w:t>, presidente da Comissão Vitivinícola da Região de Lisboa, que fez, na assinatura do protocolo, a 21 de março, uma apresentação do vinho na história de Portugal</w:t>
      </w:r>
      <w:r w:rsidR="00143BB9">
        <w:rPr>
          <w:rFonts w:ascii="Arial" w:hAnsi="Arial" w:cs="Arial"/>
          <w:sz w:val="20"/>
          <w:szCs w:val="20"/>
        </w:rPr>
        <w:t>, que «</w:t>
      </w:r>
      <w:r w:rsidR="00410CB4">
        <w:rPr>
          <w:rFonts w:ascii="Arial" w:hAnsi="Arial" w:cs="Arial"/>
          <w:sz w:val="20"/>
          <w:szCs w:val="20"/>
        </w:rPr>
        <w:t>esteve sempre prese</w:t>
      </w:r>
      <w:r w:rsidR="00143BB9">
        <w:rPr>
          <w:rFonts w:ascii="Arial" w:hAnsi="Arial" w:cs="Arial"/>
          <w:sz w:val="20"/>
          <w:szCs w:val="20"/>
        </w:rPr>
        <w:t>nte, faz parte da nossa cultura»</w:t>
      </w:r>
      <w:r w:rsidR="00410CB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uma caracterização dos vinhos da região</w:t>
      </w:r>
      <w:r w:rsidR="00410CB4">
        <w:rPr>
          <w:rFonts w:ascii="Arial" w:hAnsi="Arial" w:cs="Arial"/>
          <w:sz w:val="20"/>
          <w:szCs w:val="20"/>
        </w:rPr>
        <w:t>, «os leves e os tintos “extraordinários”, muito bem adaptados à gastronomia regional», defendeu.</w:t>
      </w:r>
    </w:p>
    <w:p w:rsidR="00B61B4C" w:rsidRDefault="00B544D2" w:rsidP="00B544D2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Avillez</w:t>
      </w:r>
      <w:proofErr w:type="spellEnd"/>
      <w:r>
        <w:rPr>
          <w:rFonts w:ascii="Arial" w:hAnsi="Arial" w:cs="Arial"/>
          <w:sz w:val="20"/>
          <w:szCs w:val="20"/>
        </w:rPr>
        <w:t xml:space="preserve"> esclareceu a influência do Oceano Atlântico nas qualidades dos vinh</w:t>
      </w:r>
      <w:r w:rsidR="00143BB9">
        <w:rPr>
          <w:rFonts w:ascii="Arial" w:hAnsi="Arial" w:cs="Arial"/>
          <w:sz w:val="20"/>
          <w:szCs w:val="20"/>
        </w:rPr>
        <w:t>os leves da região, que vai de Lisboa a P</w:t>
      </w:r>
      <w:r>
        <w:rPr>
          <w:rFonts w:ascii="Arial" w:hAnsi="Arial" w:cs="Arial"/>
          <w:sz w:val="20"/>
          <w:szCs w:val="20"/>
        </w:rPr>
        <w:t xml:space="preserve">ombal. «São vinhos únicos que se produzem essencialmente nesta região, devido à influência da corrente quente do golfo na costa e a outros fenómenos particulares da região, como a evaporação da água do mar no </w:t>
      </w:r>
      <w:r w:rsidR="00410CB4">
        <w:rPr>
          <w:rFonts w:ascii="Arial" w:hAnsi="Arial" w:cs="Arial"/>
          <w:sz w:val="20"/>
          <w:szCs w:val="20"/>
        </w:rPr>
        <w:t>verão</w:t>
      </w:r>
      <w:r>
        <w:rPr>
          <w:rFonts w:ascii="Arial" w:hAnsi="Arial" w:cs="Arial"/>
          <w:sz w:val="20"/>
          <w:szCs w:val="20"/>
        </w:rPr>
        <w:t>, que reduz as necessidades de rega».</w:t>
      </w:r>
    </w:p>
    <w:p w:rsidR="00410CB4" w:rsidRDefault="00410CB4" w:rsidP="00B544D2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protocolo de cooperação técnica e científica entre a ESTM/IPLeiria e a Comissão Vitivinícola da Região de Lisboa entra em vigor de imediato, e pretende desenvolver inves</w:t>
      </w:r>
      <w:r w:rsidR="00143BB9">
        <w:rPr>
          <w:rFonts w:ascii="Arial" w:hAnsi="Arial" w:cs="Arial"/>
          <w:sz w:val="20"/>
          <w:szCs w:val="20"/>
        </w:rPr>
        <w:t>tigação e projetos que contribu</w:t>
      </w:r>
      <w:r>
        <w:rPr>
          <w:rFonts w:ascii="Arial" w:hAnsi="Arial" w:cs="Arial"/>
          <w:sz w:val="20"/>
          <w:szCs w:val="20"/>
        </w:rPr>
        <w:t>am para a valorização dos vinhos da região.</w:t>
      </w:r>
    </w:p>
    <w:p w:rsidR="0041082E" w:rsidRPr="00E154D0" w:rsidRDefault="007D2D4F" w:rsidP="00E154D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052727">
        <w:rPr>
          <w:rFonts w:ascii="Arial" w:hAnsi="Arial" w:cs="Arial"/>
          <w:b/>
          <w:sz w:val="20"/>
          <w:szCs w:val="20"/>
        </w:rPr>
        <w:t>2</w:t>
      </w:r>
      <w:r w:rsidR="00A64BC0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9A2D5D">
        <w:rPr>
          <w:rFonts w:ascii="Arial" w:hAnsi="Arial" w:cs="Arial"/>
          <w:b/>
          <w:sz w:val="20"/>
          <w:szCs w:val="20"/>
        </w:rPr>
        <w:t>março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r w:rsidR="00455FB5">
        <w:rPr>
          <w:rStyle w:val="Hiperligao"/>
          <w:rFonts w:ascii="Arial" w:hAnsi="Arial" w:cs="Arial"/>
          <w:sz w:val="20"/>
        </w:rPr>
        <w:t xml:space="preserve"> </w:t>
      </w:r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92" w:rsidRDefault="00794D92" w:rsidP="009F3B06">
      <w:r>
        <w:separator/>
      </w:r>
    </w:p>
  </w:endnote>
  <w:endnote w:type="continuationSeparator" w:id="0">
    <w:p w:rsidR="00794D92" w:rsidRDefault="00794D92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92" w:rsidRDefault="00794D92" w:rsidP="009F3B06">
      <w:r>
        <w:separator/>
      </w:r>
    </w:p>
  </w:footnote>
  <w:footnote w:type="continuationSeparator" w:id="0">
    <w:p w:rsidR="00794D92" w:rsidRDefault="00794D92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0D40"/>
    <w:rsid w:val="00042BA8"/>
    <w:rsid w:val="000513E7"/>
    <w:rsid w:val="00052727"/>
    <w:rsid w:val="00052AD1"/>
    <w:rsid w:val="00052B71"/>
    <w:rsid w:val="0005543C"/>
    <w:rsid w:val="0006194B"/>
    <w:rsid w:val="000656B4"/>
    <w:rsid w:val="0007369F"/>
    <w:rsid w:val="0007709B"/>
    <w:rsid w:val="00077FF4"/>
    <w:rsid w:val="0008094D"/>
    <w:rsid w:val="00085D22"/>
    <w:rsid w:val="000864BB"/>
    <w:rsid w:val="000877D1"/>
    <w:rsid w:val="000A6A93"/>
    <w:rsid w:val="000C67B4"/>
    <w:rsid w:val="000D3924"/>
    <w:rsid w:val="000E66EA"/>
    <w:rsid w:val="000F2A13"/>
    <w:rsid w:val="00105EF8"/>
    <w:rsid w:val="00107826"/>
    <w:rsid w:val="0011526F"/>
    <w:rsid w:val="00142534"/>
    <w:rsid w:val="00143BB9"/>
    <w:rsid w:val="0015364C"/>
    <w:rsid w:val="0015447C"/>
    <w:rsid w:val="001549FF"/>
    <w:rsid w:val="00160D33"/>
    <w:rsid w:val="00165C9C"/>
    <w:rsid w:val="00170691"/>
    <w:rsid w:val="0017130E"/>
    <w:rsid w:val="00172332"/>
    <w:rsid w:val="00186596"/>
    <w:rsid w:val="00190033"/>
    <w:rsid w:val="001A178F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41B09"/>
    <w:rsid w:val="0024544C"/>
    <w:rsid w:val="0027720B"/>
    <w:rsid w:val="00286635"/>
    <w:rsid w:val="0028796D"/>
    <w:rsid w:val="002A7105"/>
    <w:rsid w:val="002B1FAD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E77A2"/>
    <w:rsid w:val="003F751D"/>
    <w:rsid w:val="00400D50"/>
    <w:rsid w:val="00405004"/>
    <w:rsid w:val="0040776C"/>
    <w:rsid w:val="0041082E"/>
    <w:rsid w:val="00410CB4"/>
    <w:rsid w:val="0041102E"/>
    <w:rsid w:val="00423170"/>
    <w:rsid w:val="00424B08"/>
    <w:rsid w:val="004306D4"/>
    <w:rsid w:val="00434F29"/>
    <w:rsid w:val="00443FC1"/>
    <w:rsid w:val="00455FB5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6689"/>
    <w:rsid w:val="005D0984"/>
    <w:rsid w:val="005D601F"/>
    <w:rsid w:val="005E487D"/>
    <w:rsid w:val="005F0339"/>
    <w:rsid w:val="005F0C1A"/>
    <w:rsid w:val="0060168A"/>
    <w:rsid w:val="00601911"/>
    <w:rsid w:val="0060751C"/>
    <w:rsid w:val="0060756C"/>
    <w:rsid w:val="00631BF9"/>
    <w:rsid w:val="0063452A"/>
    <w:rsid w:val="00641F22"/>
    <w:rsid w:val="006426C1"/>
    <w:rsid w:val="006448C9"/>
    <w:rsid w:val="0064560C"/>
    <w:rsid w:val="00646710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A7267"/>
    <w:rsid w:val="006C18BD"/>
    <w:rsid w:val="006C7A9A"/>
    <w:rsid w:val="006E48F0"/>
    <w:rsid w:val="006E7486"/>
    <w:rsid w:val="006F3CD7"/>
    <w:rsid w:val="006F45AC"/>
    <w:rsid w:val="00700010"/>
    <w:rsid w:val="00705FB8"/>
    <w:rsid w:val="007116CB"/>
    <w:rsid w:val="00713631"/>
    <w:rsid w:val="00716C27"/>
    <w:rsid w:val="00723B10"/>
    <w:rsid w:val="0073643A"/>
    <w:rsid w:val="007406BC"/>
    <w:rsid w:val="00751B6C"/>
    <w:rsid w:val="00762ECF"/>
    <w:rsid w:val="00794D92"/>
    <w:rsid w:val="00797514"/>
    <w:rsid w:val="007A1C53"/>
    <w:rsid w:val="007B6DBA"/>
    <w:rsid w:val="007D0E9E"/>
    <w:rsid w:val="007D2D4F"/>
    <w:rsid w:val="007D6A9E"/>
    <w:rsid w:val="007D793F"/>
    <w:rsid w:val="007E07EA"/>
    <w:rsid w:val="007E2386"/>
    <w:rsid w:val="007F70E9"/>
    <w:rsid w:val="0081592A"/>
    <w:rsid w:val="00820934"/>
    <w:rsid w:val="00825594"/>
    <w:rsid w:val="00827DE3"/>
    <w:rsid w:val="00832E70"/>
    <w:rsid w:val="00862E55"/>
    <w:rsid w:val="00863F91"/>
    <w:rsid w:val="00864ADB"/>
    <w:rsid w:val="008708FF"/>
    <w:rsid w:val="00877BEA"/>
    <w:rsid w:val="008A302A"/>
    <w:rsid w:val="008A6480"/>
    <w:rsid w:val="008A6F2D"/>
    <w:rsid w:val="008B75C4"/>
    <w:rsid w:val="008D0BA4"/>
    <w:rsid w:val="008D27C0"/>
    <w:rsid w:val="008D7977"/>
    <w:rsid w:val="008F4B97"/>
    <w:rsid w:val="00900ED8"/>
    <w:rsid w:val="009032F4"/>
    <w:rsid w:val="00913B7A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A2D5D"/>
    <w:rsid w:val="009B0690"/>
    <w:rsid w:val="009B3CAC"/>
    <w:rsid w:val="009B7E0E"/>
    <w:rsid w:val="009C5FB4"/>
    <w:rsid w:val="009D0826"/>
    <w:rsid w:val="009E3BE0"/>
    <w:rsid w:val="009F3B06"/>
    <w:rsid w:val="009F4DCE"/>
    <w:rsid w:val="009F5B00"/>
    <w:rsid w:val="00A0055F"/>
    <w:rsid w:val="00A12F59"/>
    <w:rsid w:val="00A22E50"/>
    <w:rsid w:val="00A359A1"/>
    <w:rsid w:val="00A558EE"/>
    <w:rsid w:val="00A6068A"/>
    <w:rsid w:val="00A64BC0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1100D"/>
    <w:rsid w:val="00B263F4"/>
    <w:rsid w:val="00B544D2"/>
    <w:rsid w:val="00B61B4C"/>
    <w:rsid w:val="00B655D2"/>
    <w:rsid w:val="00B65BE6"/>
    <w:rsid w:val="00B7143D"/>
    <w:rsid w:val="00B77B3A"/>
    <w:rsid w:val="00B81A9B"/>
    <w:rsid w:val="00B82122"/>
    <w:rsid w:val="00B82DCA"/>
    <w:rsid w:val="00B84B3B"/>
    <w:rsid w:val="00B90CA9"/>
    <w:rsid w:val="00B92442"/>
    <w:rsid w:val="00B939F2"/>
    <w:rsid w:val="00BA26E1"/>
    <w:rsid w:val="00BA59F3"/>
    <w:rsid w:val="00BC2F7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2C76"/>
    <w:rsid w:val="00C4549F"/>
    <w:rsid w:val="00C47979"/>
    <w:rsid w:val="00C57E45"/>
    <w:rsid w:val="00C6009D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D46FD"/>
    <w:rsid w:val="00CD4E8E"/>
    <w:rsid w:val="00CE6BFA"/>
    <w:rsid w:val="00CF3375"/>
    <w:rsid w:val="00D03C20"/>
    <w:rsid w:val="00D25BC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439D"/>
    <w:rsid w:val="00DA1874"/>
    <w:rsid w:val="00DA56D6"/>
    <w:rsid w:val="00DB0605"/>
    <w:rsid w:val="00DC77D3"/>
    <w:rsid w:val="00DD3915"/>
    <w:rsid w:val="00DD4F61"/>
    <w:rsid w:val="00DD601F"/>
    <w:rsid w:val="00DE480D"/>
    <w:rsid w:val="00E002B0"/>
    <w:rsid w:val="00E00359"/>
    <w:rsid w:val="00E00F01"/>
    <w:rsid w:val="00E04908"/>
    <w:rsid w:val="00E154D0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A278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42AB1"/>
    <w:rsid w:val="00F64962"/>
    <w:rsid w:val="00F65CD1"/>
    <w:rsid w:val="00F66C62"/>
    <w:rsid w:val="00F86CDC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987C8E-56FB-4580-ADB1-49585B61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53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536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DAB5819A-C5A6-4557-B37D-BECC145E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cp:lastPrinted>2016-11-08T17:14:00Z</cp:lastPrinted>
  <dcterms:created xsi:type="dcterms:W3CDTF">2017-03-21T16:08:00Z</dcterms:created>
  <dcterms:modified xsi:type="dcterms:W3CDTF">2017-03-23T14:46:00Z</dcterms:modified>
</cp:coreProperties>
</file>