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93E9" w14:textId="77777777"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2858C9C8" w14:textId="05953B03" w:rsidR="00307DE0" w:rsidRPr="00912298" w:rsidRDefault="00CC2D39" w:rsidP="00307DE0">
      <w:pPr>
        <w:spacing w:after="240" w:line="276" w:lineRule="auto"/>
        <w:ind w:left="-567"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teatro </w:t>
      </w:r>
      <w:r w:rsidR="007A5D77">
        <w:rPr>
          <w:rFonts w:ascii="Arial" w:hAnsi="Arial" w:cs="Arial"/>
          <w:b/>
          <w:sz w:val="20"/>
          <w:szCs w:val="20"/>
        </w:rPr>
        <w:t>é protagonista</w:t>
      </w:r>
      <w:r>
        <w:rPr>
          <w:rFonts w:ascii="Arial" w:hAnsi="Arial" w:cs="Arial"/>
          <w:b/>
          <w:sz w:val="20"/>
          <w:szCs w:val="20"/>
        </w:rPr>
        <w:t xml:space="preserve"> em </w:t>
      </w:r>
      <w:r w:rsidR="00FF3245" w:rsidRPr="007A5D77">
        <w:rPr>
          <w:rFonts w:ascii="Arial" w:hAnsi="Arial" w:cs="Arial"/>
          <w:b/>
          <w:i/>
          <w:sz w:val="20"/>
          <w:szCs w:val="20"/>
        </w:rPr>
        <w:t>workshops</w:t>
      </w:r>
      <w:r w:rsidR="00FF3245">
        <w:rPr>
          <w:rFonts w:ascii="Arial" w:hAnsi="Arial" w:cs="Arial"/>
          <w:b/>
          <w:sz w:val="20"/>
          <w:szCs w:val="20"/>
        </w:rPr>
        <w:t>, conferências e espe</w:t>
      </w:r>
      <w:r w:rsidR="00307DE0">
        <w:rPr>
          <w:rFonts w:ascii="Arial" w:hAnsi="Arial" w:cs="Arial"/>
          <w:b/>
          <w:sz w:val="20"/>
          <w:szCs w:val="20"/>
        </w:rPr>
        <w:t xml:space="preserve">táculos </w:t>
      </w:r>
      <w:r w:rsidR="00FF3245">
        <w:rPr>
          <w:rFonts w:ascii="Arial" w:hAnsi="Arial" w:cs="Arial"/>
          <w:b/>
          <w:sz w:val="20"/>
          <w:szCs w:val="20"/>
        </w:rPr>
        <w:t xml:space="preserve">entre 4 e </w:t>
      </w:r>
      <w:r w:rsidR="00307DE0">
        <w:rPr>
          <w:rFonts w:ascii="Arial" w:hAnsi="Arial" w:cs="Arial"/>
          <w:b/>
          <w:sz w:val="20"/>
          <w:szCs w:val="20"/>
        </w:rPr>
        <w:t xml:space="preserve">7 de </w:t>
      </w:r>
      <w:r w:rsidR="00FF3245">
        <w:rPr>
          <w:rFonts w:ascii="Arial" w:hAnsi="Arial" w:cs="Arial"/>
          <w:b/>
          <w:sz w:val="20"/>
          <w:szCs w:val="20"/>
        </w:rPr>
        <w:t>abril</w:t>
      </w:r>
    </w:p>
    <w:p w14:paraId="7141C97B" w14:textId="7200E434" w:rsidR="00307DE0" w:rsidRDefault="00307DE0" w:rsidP="00307DE0">
      <w:pPr>
        <w:spacing w:line="276" w:lineRule="auto"/>
        <w:ind w:left="-567" w:right="-285"/>
        <w:jc w:val="both"/>
        <w:rPr>
          <w:rFonts w:ascii="Arial" w:hAnsi="Arial" w:cs="Arial"/>
          <w:b/>
          <w:sz w:val="32"/>
          <w:szCs w:val="31"/>
        </w:rPr>
      </w:pPr>
      <w:r>
        <w:rPr>
          <w:rFonts w:ascii="Arial" w:hAnsi="Arial" w:cs="Arial"/>
          <w:b/>
          <w:sz w:val="32"/>
          <w:szCs w:val="31"/>
        </w:rPr>
        <w:t>Festival Ofélia</w:t>
      </w:r>
      <w:r w:rsidR="00FF3245">
        <w:rPr>
          <w:rFonts w:ascii="Arial" w:hAnsi="Arial" w:cs="Arial"/>
          <w:b/>
          <w:sz w:val="32"/>
          <w:szCs w:val="31"/>
        </w:rPr>
        <w:t xml:space="preserve"> sobe ao palco na ESAD.CR/IPLeiria</w:t>
      </w:r>
    </w:p>
    <w:p w14:paraId="03DB6CFF" w14:textId="77777777" w:rsidR="00307DE0" w:rsidRDefault="00307DE0" w:rsidP="00307DE0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13F1291D" w14:textId="2D69FA2B" w:rsidR="00307DE0" w:rsidRDefault="00FF3245" w:rsidP="00307DE0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="00307DE0">
        <w:rPr>
          <w:rFonts w:ascii="Arial" w:eastAsia="Calibri" w:hAnsi="Arial" w:cs="Arial"/>
          <w:sz w:val="20"/>
          <w:szCs w:val="20"/>
        </w:rPr>
        <w:t xml:space="preserve"> Festival Ofélia,</w:t>
      </w:r>
      <w:r>
        <w:rPr>
          <w:rFonts w:ascii="Arial" w:eastAsia="Calibri" w:hAnsi="Arial" w:cs="Arial"/>
          <w:sz w:val="20"/>
          <w:szCs w:val="20"/>
        </w:rPr>
        <w:t xml:space="preserve"> um evento</w:t>
      </w:r>
      <w:r w:rsidR="00307DE0">
        <w:rPr>
          <w:rFonts w:ascii="Arial" w:eastAsia="Calibri" w:hAnsi="Arial" w:cs="Arial"/>
          <w:sz w:val="20"/>
          <w:szCs w:val="20"/>
        </w:rPr>
        <w:t xml:space="preserve"> de teatro </w:t>
      </w:r>
      <w:r>
        <w:rPr>
          <w:rFonts w:ascii="Arial" w:eastAsia="Calibri" w:hAnsi="Arial" w:cs="Arial"/>
          <w:sz w:val="20"/>
          <w:szCs w:val="20"/>
        </w:rPr>
        <w:t xml:space="preserve">de renome, </w:t>
      </w:r>
      <w:r w:rsidR="00307DE0">
        <w:rPr>
          <w:rFonts w:ascii="Arial" w:eastAsia="Calibri" w:hAnsi="Arial" w:cs="Arial"/>
          <w:sz w:val="20"/>
          <w:szCs w:val="20"/>
        </w:rPr>
        <w:t xml:space="preserve">organizado pelos estudantes do curso de Teatro da </w:t>
      </w:r>
      <w:r w:rsidR="00307DE0" w:rsidRPr="00A14572">
        <w:rPr>
          <w:rFonts w:ascii="Arial" w:eastAsia="Calibri" w:hAnsi="Arial" w:cs="Arial"/>
          <w:sz w:val="20"/>
          <w:szCs w:val="20"/>
        </w:rPr>
        <w:t xml:space="preserve">Escola Superior de </w:t>
      </w:r>
      <w:r w:rsidR="00307DE0">
        <w:rPr>
          <w:rFonts w:ascii="Arial" w:eastAsia="Calibri" w:hAnsi="Arial" w:cs="Arial"/>
          <w:sz w:val="20"/>
          <w:szCs w:val="20"/>
        </w:rPr>
        <w:t>Artes e Desi</w:t>
      </w:r>
      <w:r>
        <w:rPr>
          <w:rFonts w:ascii="Arial" w:eastAsia="Calibri" w:hAnsi="Arial" w:cs="Arial"/>
          <w:sz w:val="20"/>
          <w:szCs w:val="20"/>
        </w:rPr>
        <w:t xml:space="preserve">gn de Caldas da Rainha do </w:t>
      </w:r>
      <w:r w:rsidR="00307DE0" w:rsidRPr="00A14572">
        <w:rPr>
          <w:rFonts w:ascii="Arial" w:eastAsia="Calibri" w:hAnsi="Arial" w:cs="Arial"/>
          <w:sz w:val="20"/>
          <w:szCs w:val="20"/>
        </w:rPr>
        <w:t>Politécnico de Leiria (</w:t>
      </w:r>
      <w:r>
        <w:rPr>
          <w:rFonts w:ascii="Arial" w:eastAsia="Calibri" w:hAnsi="Arial" w:cs="Arial"/>
          <w:sz w:val="20"/>
          <w:szCs w:val="20"/>
        </w:rPr>
        <w:t>ESAD.CR/</w:t>
      </w:r>
      <w:r w:rsidR="00307DE0" w:rsidRPr="00A14572">
        <w:rPr>
          <w:rFonts w:ascii="Arial" w:eastAsia="Calibri" w:hAnsi="Arial" w:cs="Arial"/>
          <w:sz w:val="20"/>
          <w:szCs w:val="20"/>
        </w:rPr>
        <w:t>IPLeiria)</w:t>
      </w:r>
      <w:r w:rsidR="00307DE0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“sobe ao palco” entre os dias 4 e 7 de abril</w:t>
      </w:r>
      <w:r w:rsidR="00307DE0">
        <w:rPr>
          <w:rFonts w:ascii="Arial" w:eastAsia="Calibri" w:hAnsi="Arial" w:cs="Arial"/>
          <w:sz w:val="20"/>
          <w:szCs w:val="20"/>
        </w:rPr>
        <w:t xml:space="preserve">. Esta iniciativa </w:t>
      </w:r>
      <w:r w:rsidR="007A5D77">
        <w:rPr>
          <w:rFonts w:ascii="Arial" w:eastAsia="Calibri" w:hAnsi="Arial" w:cs="Arial"/>
          <w:sz w:val="20"/>
          <w:szCs w:val="20"/>
        </w:rPr>
        <w:t xml:space="preserve">anual </w:t>
      </w:r>
      <w:r w:rsidR="00307DE0">
        <w:rPr>
          <w:rFonts w:ascii="Arial" w:eastAsia="Calibri" w:hAnsi="Arial" w:cs="Arial"/>
          <w:sz w:val="20"/>
          <w:szCs w:val="20"/>
        </w:rPr>
        <w:t xml:space="preserve">da ESAD.CR conta com mais de uma dezena de espetáculos teatrais, </w:t>
      </w:r>
      <w:r w:rsidR="00307DE0" w:rsidRPr="008819EC">
        <w:rPr>
          <w:rFonts w:ascii="Arial" w:eastAsia="Calibri" w:hAnsi="Arial" w:cs="Arial"/>
          <w:i/>
          <w:sz w:val="20"/>
          <w:szCs w:val="20"/>
        </w:rPr>
        <w:t>workshops</w:t>
      </w:r>
      <w:r w:rsidR="00307DE0">
        <w:rPr>
          <w:rFonts w:ascii="Arial" w:eastAsia="Calibri" w:hAnsi="Arial" w:cs="Arial"/>
          <w:i/>
          <w:sz w:val="20"/>
          <w:szCs w:val="20"/>
        </w:rPr>
        <w:t xml:space="preserve"> </w:t>
      </w:r>
      <w:r w:rsidR="00307DE0">
        <w:rPr>
          <w:rFonts w:ascii="Arial" w:eastAsia="Calibri" w:hAnsi="Arial" w:cs="Arial"/>
          <w:sz w:val="20"/>
          <w:szCs w:val="20"/>
        </w:rPr>
        <w:t>e conferências</w:t>
      </w:r>
      <w:r w:rsidR="007A5D77">
        <w:rPr>
          <w:rFonts w:ascii="Arial" w:eastAsia="Calibri" w:hAnsi="Arial" w:cs="Arial"/>
          <w:sz w:val="20"/>
          <w:szCs w:val="20"/>
        </w:rPr>
        <w:t>,</w:t>
      </w:r>
      <w:r w:rsidR="00307DE0">
        <w:rPr>
          <w:rFonts w:ascii="Arial" w:eastAsia="Calibri" w:hAnsi="Arial" w:cs="Arial"/>
          <w:sz w:val="20"/>
          <w:szCs w:val="20"/>
        </w:rPr>
        <w:t xml:space="preserve"> e com a participação de </w:t>
      </w:r>
      <w:r w:rsidR="006978C6">
        <w:rPr>
          <w:rFonts w:ascii="Arial" w:eastAsia="Calibri" w:hAnsi="Arial" w:cs="Arial"/>
          <w:sz w:val="20"/>
          <w:szCs w:val="20"/>
        </w:rPr>
        <w:t>seis</w:t>
      </w:r>
      <w:r w:rsidR="00307DE0">
        <w:rPr>
          <w:rFonts w:ascii="Arial" w:eastAsia="Calibri" w:hAnsi="Arial" w:cs="Arial"/>
          <w:sz w:val="20"/>
          <w:szCs w:val="20"/>
        </w:rPr>
        <w:t xml:space="preserve"> escolas superiores convidadas, dando palco a algumas das criações desenvolvidas recentemente em vários dos mais destacados cursos de teatro </w:t>
      </w:r>
      <w:r w:rsidR="00D95CFC">
        <w:rPr>
          <w:rFonts w:ascii="Arial" w:eastAsia="Calibri" w:hAnsi="Arial" w:cs="Arial"/>
          <w:sz w:val="20"/>
          <w:szCs w:val="20"/>
        </w:rPr>
        <w:t>na Península Ibérica</w:t>
      </w:r>
      <w:r w:rsidR="00307DE0">
        <w:rPr>
          <w:rFonts w:ascii="Arial" w:eastAsia="Calibri" w:hAnsi="Arial" w:cs="Arial"/>
          <w:sz w:val="20"/>
          <w:szCs w:val="20"/>
        </w:rPr>
        <w:t>.</w:t>
      </w:r>
    </w:p>
    <w:p w14:paraId="25C2F309" w14:textId="77777777" w:rsidR="00307DE0" w:rsidRDefault="00307DE0" w:rsidP="00307DE0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p w14:paraId="0F3FD202" w14:textId="6EB55186" w:rsidR="00254674" w:rsidRDefault="00254674" w:rsidP="00254674">
      <w:pPr>
        <w:spacing w:line="276" w:lineRule="auto"/>
        <w:ind w:left="-567"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«O Festival Ofélia tem como finalidade p</w:t>
      </w:r>
      <w:r>
        <w:rPr>
          <w:rFonts w:ascii="Arial" w:hAnsi="Arial" w:cs="Arial"/>
          <w:sz w:val="20"/>
          <w:szCs w:val="20"/>
        </w:rPr>
        <w:t>artilhar</w:t>
      </w:r>
      <w:r>
        <w:rPr>
          <w:rFonts w:ascii="Arial" w:hAnsi="Arial" w:cs="Arial"/>
          <w:color w:val="000000"/>
          <w:sz w:val="20"/>
          <w:szCs w:val="20"/>
        </w:rPr>
        <w:t xml:space="preserve"> conhecimentos, ideias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 e </w:t>
      </w:r>
      <w:r>
        <w:rPr>
          <w:rFonts w:ascii="Arial" w:hAnsi="Arial" w:cs="Arial"/>
          <w:color w:val="000000"/>
          <w:sz w:val="20"/>
          <w:szCs w:val="20"/>
        </w:rPr>
        <w:t xml:space="preserve">experimentações </w:t>
      </w:r>
      <w:r w:rsidRPr="00AE6C74">
        <w:rPr>
          <w:rFonts w:ascii="Arial" w:hAnsi="Arial" w:cs="Arial"/>
          <w:color w:val="000000"/>
          <w:sz w:val="20"/>
          <w:szCs w:val="20"/>
        </w:rPr>
        <w:t>estéticas</w:t>
      </w:r>
      <w:r>
        <w:rPr>
          <w:rFonts w:ascii="Arial" w:hAnsi="Arial" w:cs="Arial"/>
          <w:color w:val="000000"/>
          <w:sz w:val="20"/>
          <w:szCs w:val="20"/>
        </w:rPr>
        <w:t xml:space="preserve"> e inéditas, proporcionando a apresentação de alguns dos melhores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 trabalho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 de cada escola participante</w:t>
      </w:r>
      <w:r>
        <w:rPr>
          <w:rFonts w:ascii="Arial" w:hAnsi="Arial" w:cs="Arial"/>
          <w:color w:val="000000"/>
          <w:sz w:val="20"/>
          <w:szCs w:val="20"/>
        </w:rPr>
        <w:t xml:space="preserve">», </w:t>
      </w:r>
      <w:r w:rsidR="00D95CFC">
        <w:rPr>
          <w:rFonts w:ascii="Arial" w:hAnsi="Arial" w:cs="Arial"/>
          <w:color w:val="000000"/>
          <w:sz w:val="20"/>
          <w:szCs w:val="20"/>
        </w:rPr>
        <w:t>explica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721D">
        <w:rPr>
          <w:rFonts w:ascii="Arial" w:hAnsi="Arial" w:cs="Arial"/>
          <w:color w:val="000000"/>
          <w:sz w:val="20"/>
          <w:szCs w:val="20"/>
        </w:rPr>
        <w:t>Carolina Faias</w:t>
      </w:r>
      <w:r>
        <w:rPr>
          <w:rFonts w:ascii="Arial" w:hAnsi="Arial" w:cs="Arial"/>
          <w:color w:val="000000"/>
          <w:sz w:val="20"/>
          <w:szCs w:val="20"/>
        </w:rPr>
        <w:t xml:space="preserve">, porta-voz da organização do Festival. «Pretendemos ainda 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incentivar </w:t>
      </w:r>
      <w:r>
        <w:rPr>
          <w:rFonts w:ascii="Arial" w:hAnsi="Arial" w:cs="Arial"/>
          <w:color w:val="000000"/>
          <w:sz w:val="20"/>
          <w:szCs w:val="20"/>
        </w:rPr>
        <w:t>a troca de</w:t>
      </w:r>
      <w:r w:rsidRPr="00AE6C74">
        <w:rPr>
          <w:rFonts w:ascii="Arial" w:hAnsi="Arial" w:cs="Arial"/>
          <w:color w:val="000000"/>
          <w:sz w:val="20"/>
          <w:szCs w:val="20"/>
        </w:rPr>
        <w:t xml:space="preserve"> saberes e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AE6C74">
        <w:rPr>
          <w:rFonts w:ascii="Arial" w:hAnsi="Arial" w:cs="Arial"/>
          <w:color w:val="000000"/>
          <w:sz w:val="20"/>
          <w:szCs w:val="20"/>
        </w:rPr>
        <w:t>experiências</w:t>
      </w:r>
      <w:r>
        <w:rPr>
          <w:rFonts w:ascii="Arial" w:hAnsi="Arial" w:cs="Arial"/>
          <w:color w:val="000000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>este festival que tem aumentado a sua audiência a cada edição que passa</w:t>
      </w:r>
      <w:r w:rsidR="00D95CFC">
        <w:rPr>
          <w:rFonts w:ascii="Arial" w:hAnsi="Arial" w:cs="Arial"/>
          <w:sz w:val="20"/>
          <w:szCs w:val="20"/>
        </w:rPr>
        <w:t>, e que já conquistou um lugar de destaque no panorama nacional</w:t>
      </w:r>
      <w:r>
        <w:rPr>
          <w:rFonts w:ascii="Arial" w:hAnsi="Arial" w:cs="Arial"/>
          <w:sz w:val="20"/>
          <w:szCs w:val="20"/>
        </w:rPr>
        <w:t>».</w:t>
      </w:r>
    </w:p>
    <w:p w14:paraId="1E684137" w14:textId="77777777" w:rsidR="00254674" w:rsidRDefault="00254674" w:rsidP="00254674">
      <w:pPr>
        <w:spacing w:line="276" w:lineRule="auto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</w:p>
    <w:p w14:paraId="398AA48D" w14:textId="298901CF" w:rsidR="00254674" w:rsidRDefault="00FF3245" w:rsidP="00CC2D39">
      <w:pPr>
        <w:spacing w:line="276" w:lineRule="auto"/>
        <w:ind w:left="-567" w:right="-2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Em todos os dias do festival estarão em cena várias performances </w:t>
      </w:r>
      <w:r w:rsidR="00254674">
        <w:rPr>
          <w:rFonts w:ascii="Arial" w:eastAsia="Calibri" w:hAnsi="Arial" w:cs="Arial"/>
          <w:sz w:val="20"/>
          <w:szCs w:val="20"/>
        </w:rPr>
        <w:t xml:space="preserve">na ESAD.CR/IPLeiria, </w:t>
      </w:r>
      <w:r>
        <w:rPr>
          <w:rFonts w:ascii="Arial" w:eastAsia="Calibri" w:hAnsi="Arial" w:cs="Arial"/>
          <w:sz w:val="20"/>
          <w:szCs w:val="20"/>
        </w:rPr>
        <w:t xml:space="preserve">a partir das </w:t>
      </w:r>
      <w:r w:rsidRPr="0028217D">
        <w:rPr>
          <w:rFonts w:ascii="Arial" w:eastAsia="Calibri" w:hAnsi="Arial" w:cs="Arial"/>
          <w:sz w:val="20"/>
          <w:szCs w:val="20"/>
        </w:rPr>
        <w:t>19h</w:t>
      </w:r>
      <w:r w:rsidR="00254674" w:rsidRPr="0028217D">
        <w:rPr>
          <w:rFonts w:ascii="Arial" w:eastAsia="Calibri" w:hAnsi="Arial" w:cs="Arial"/>
          <w:sz w:val="20"/>
          <w:szCs w:val="20"/>
        </w:rPr>
        <w:t>30/</w:t>
      </w:r>
      <w:r w:rsidRPr="0028217D">
        <w:rPr>
          <w:rFonts w:ascii="Arial" w:eastAsia="Calibri" w:hAnsi="Arial" w:cs="Arial"/>
          <w:sz w:val="20"/>
          <w:szCs w:val="20"/>
        </w:rPr>
        <w:t xml:space="preserve">20h00, </w:t>
      </w:r>
      <w:r w:rsidR="00307DE0" w:rsidRPr="0028217D">
        <w:rPr>
          <w:rFonts w:ascii="Arial" w:eastAsia="Calibri" w:hAnsi="Arial" w:cs="Arial"/>
          <w:sz w:val="20"/>
          <w:szCs w:val="20"/>
        </w:rPr>
        <w:t>d</w:t>
      </w:r>
      <w:r w:rsidRPr="0028217D">
        <w:rPr>
          <w:rFonts w:ascii="Arial" w:hAnsi="Arial" w:cs="Arial"/>
          <w:color w:val="000000"/>
          <w:sz w:val="20"/>
          <w:szCs w:val="20"/>
        </w:rPr>
        <w:t>irigidas</w:t>
      </w:r>
      <w:r w:rsidR="00307DE0" w:rsidRPr="0028217D">
        <w:rPr>
          <w:rFonts w:ascii="Arial" w:hAnsi="Arial" w:cs="Arial"/>
          <w:color w:val="000000"/>
          <w:sz w:val="20"/>
          <w:szCs w:val="20"/>
        </w:rPr>
        <w:t xml:space="preserve"> à comunidad</w:t>
      </w:r>
      <w:r w:rsidRPr="0028217D">
        <w:rPr>
          <w:rFonts w:ascii="Arial" w:hAnsi="Arial" w:cs="Arial"/>
          <w:color w:val="000000"/>
          <w:sz w:val="20"/>
          <w:szCs w:val="20"/>
        </w:rPr>
        <w:t>e académica e abertas</w:t>
      </w:r>
      <w:r w:rsidR="00307DE0" w:rsidRPr="0028217D">
        <w:rPr>
          <w:rFonts w:ascii="Arial" w:hAnsi="Arial" w:cs="Arial"/>
          <w:color w:val="000000"/>
          <w:sz w:val="20"/>
          <w:szCs w:val="20"/>
        </w:rPr>
        <w:t xml:space="preserve"> ao público. </w:t>
      </w:r>
      <w:r w:rsidRPr="0028217D">
        <w:rPr>
          <w:rFonts w:ascii="Arial" w:hAnsi="Arial" w:cs="Arial"/>
          <w:color w:val="000000"/>
          <w:sz w:val="20"/>
          <w:szCs w:val="20"/>
        </w:rPr>
        <w:t>Na quarta-feira, dia 5 de abril, Tânia Leo</w:t>
      </w:r>
      <w:r w:rsidR="00136243">
        <w:rPr>
          <w:rFonts w:ascii="Arial" w:hAnsi="Arial" w:cs="Arial"/>
          <w:color w:val="000000"/>
          <w:sz w:val="20"/>
          <w:szCs w:val="20"/>
        </w:rPr>
        <w:t>n</w:t>
      </w:r>
      <w:bookmarkStart w:id="0" w:name="_GoBack"/>
      <w:bookmarkEnd w:id="0"/>
      <w:r w:rsidRPr="0028217D">
        <w:rPr>
          <w:rFonts w:ascii="Arial" w:hAnsi="Arial" w:cs="Arial"/>
          <w:color w:val="000000"/>
          <w:sz w:val="20"/>
          <w:szCs w:val="20"/>
        </w:rPr>
        <w:t>ardo</w:t>
      </w:r>
      <w:r w:rsidR="0028217D" w:rsidRPr="0028217D">
        <w:rPr>
          <w:rFonts w:ascii="Arial" w:hAnsi="Arial" w:cs="Arial"/>
          <w:color w:val="000000"/>
          <w:sz w:val="20"/>
          <w:szCs w:val="20"/>
        </w:rPr>
        <w:t xml:space="preserve"> dinamiza às 9h30 o </w:t>
      </w:r>
      <w:r w:rsidR="0028217D" w:rsidRPr="006978C6">
        <w:rPr>
          <w:rFonts w:ascii="Arial" w:hAnsi="Arial" w:cs="Arial"/>
          <w:i/>
          <w:color w:val="000000"/>
          <w:sz w:val="20"/>
          <w:szCs w:val="20"/>
        </w:rPr>
        <w:t>workshop</w:t>
      </w:r>
      <w:r w:rsidR="0028217D" w:rsidRPr="0028217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8217D" w:rsidRPr="0028217D">
        <w:rPr>
          <w:rFonts w:ascii="Arial" w:hAnsi="Arial" w:cs="Arial"/>
          <w:color w:val="000000"/>
          <w:sz w:val="20"/>
          <w:szCs w:val="20"/>
        </w:rPr>
        <w:t>“A verdade do ator - partitura interna”,</w:t>
      </w:r>
      <w:r w:rsidRPr="0028217D">
        <w:rPr>
          <w:rFonts w:ascii="Arial" w:hAnsi="Arial" w:cs="Arial"/>
          <w:color w:val="000000"/>
          <w:sz w:val="20"/>
          <w:szCs w:val="20"/>
        </w:rPr>
        <w:t xml:space="preserve"> e Tobias</w:t>
      </w:r>
      <w:r w:rsidR="008E721D" w:rsidRPr="0028217D">
        <w:rPr>
          <w:rFonts w:ascii="Arial" w:hAnsi="Arial" w:cs="Arial"/>
          <w:color w:val="000000"/>
          <w:sz w:val="20"/>
          <w:szCs w:val="20"/>
        </w:rPr>
        <w:t xml:space="preserve"> Monteiro</w:t>
      </w:r>
      <w:r w:rsidR="0028217D" w:rsidRPr="0028217D">
        <w:rPr>
          <w:rFonts w:ascii="Arial" w:hAnsi="Arial" w:cs="Arial"/>
          <w:color w:val="000000"/>
          <w:sz w:val="20"/>
          <w:szCs w:val="20"/>
        </w:rPr>
        <w:t xml:space="preserve"> o </w:t>
      </w:r>
      <w:r w:rsidR="0028217D" w:rsidRPr="0028217D">
        <w:rPr>
          <w:rFonts w:ascii="Arial" w:hAnsi="Arial" w:cs="Arial"/>
          <w:i/>
          <w:color w:val="000000"/>
          <w:sz w:val="20"/>
          <w:szCs w:val="20"/>
        </w:rPr>
        <w:t>workshop</w:t>
      </w:r>
      <w:r w:rsidR="0028217D" w:rsidRPr="0028217D">
        <w:rPr>
          <w:rFonts w:ascii="Arial" w:hAnsi="Arial" w:cs="Arial"/>
          <w:color w:val="000000"/>
          <w:sz w:val="20"/>
          <w:szCs w:val="20"/>
        </w:rPr>
        <w:t xml:space="preserve"> “Dobragem”,</w:t>
      </w:r>
      <w:r w:rsidRPr="0028217D">
        <w:rPr>
          <w:rFonts w:ascii="Arial" w:hAnsi="Arial" w:cs="Arial"/>
          <w:color w:val="000000"/>
          <w:sz w:val="20"/>
          <w:szCs w:val="20"/>
        </w:rPr>
        <w:t xml:space="preserve"> com início às </w:t>
      </w:r>
      <w:r w:rsidR="0028217D" w:rsidRPr="0028217D">
        <w:rPr>
          <w:rFonts w:ascii="Arial" w:hAnsi="Arial" w:cs="Arial"/>
          <w:color w:val="000000"/>
          <w:sz w:val="20"/>
          <w:szCs w:val="20"/>
        </w:rPr>
        <w:t>14h30</w:t>
      </w:r>
      <w:r w:rsidRPr="0028217D">
        <w:rPr>
          <w:rFonts w:ascii="Arial" w:hAnsi="Arial" w:cs="Arial"/>
          <w:color w:val="000000"/>
          <w:sz w:val="20"/>
          <w:szCs w:val="20"/>
        </w:rPr>
        <w:t xml:space="preserve">. </w:t>
      </w:r>
      <w:r w:rsidR="008E721D" w:rsidRPr="0028217D">
        <w:rPr>
          <w:rFonts w:ascii="Arial" w:hAnsi="Arial" w:cs="Arial"/>
          <w:color w:val="000000"/>
          <w:sz w:val="20"/>
          <w:szCs w:val="20"/>
        </w:rPr>
        <w:t>O ator</w:t>
      </w:r>
      <w:r w:rsidR="00254674" w:rsidRPr="0028217D">
        <w:rPr>
          <w:rFonts w:ascii="Arial" w:hAnsi="Arial" w:cs="Arial"/>
          <w:color w:val="000000"/>
          <w:sz w:val="20"/>
          <w:szCs w:val="20"/>
        </w:rPr>
        <w:t xml:space="preserve"> Paulo Pinto </w:t>
      </w:r>
      <w:r w:rsidR="008E721D" w:rsidRPr="0028217D">
        <w:rPr>
          <w:rFonts w:ascii="Arial" w:hAnsi="Arial" w:cs="Arial"/>
          <w:color w:val="000000"/>
          <w:sz w:val="20"/>
          <w:szCs w:val="20"/>
        </w:rPr>
        <w:t>partilha</w:t>
      </w:r>
      <w:r w:rsidR="00254674" w:rsidRPr="0028217D">
        <w:rPr>
          <w:rFonts w:ascii="Arial" w:hAnsi="Arial" w:cs="Arial"/>
          <w:color w:val="000000"/>
          <w:sz w:val="20"/>
          <w:szCs w:val="20"/>
        </w:rPr>
        <w:t xml:space="preserve"> as suas experiências </w:t>
      </w:r>
      <w:r w:rsidR="00C8756C" w:rsidRPr="0028217D">
        <w:rPr>
          <w:rFonts w:ascii="Arial" w:hAnsi="Arial" w:cs="Arial"/>
          <w:color w:val="000000"/>
          <w:sz w:val="20"/>
          <w:szCs w:val="20"/>
        </w:rPr>
        <w:t>n</w:t>
      </w:r>
      <w:r w:rsidR="00254674" w:rsidRPr="0028217D">
        <w:rPr>
          <w:rFonts w:ascii="Arial" w:hAnsi="Arial" w:cs="Arial"/>
          <w:color w:val="000000"/>
          <w:sz w:val="20"/>
          <w:szCs w:val="20"/>
        </w:rPr>
        <w:t xml:space="preserve">uma conferência no dia 6 de abril, pelas 10h30, e no último dia do evento, </w:t>
      </w:r>
      <w:r w:rsidR="00254674" w:rsidRPr="006978C6">
        <w:rPr>
          <w:rFonts w:ascii="Arial" w:hAnsi="Arial" w:cs="Arial"/>
          <w:color w:val="000000"/>
          <w:sz w:val="20"/>
          <w:szCs w:val="20"/>
        </w:rPr>
        <w:t>é a vez de Maria Ramos falar numa conferência</w:t>
      </w:r>
      <w:r w:rsidR="00CC2D39" w:rsidRPr="006978C6">
        <w:rPr>
          <w:rFonts w:ascii="Arial" w:hAnsi="Arial" w:cs="Arial"/>
          <w:color w:val="000000"/>
          <w:sz w:val="20"/>
          <w:szCs w:val="20"/>
        </w:rPr>
        <w:t xml:space="preserve"> às 10h00</w:t>
      </w:r>
      <w:r w:rsidR="00254674" w:rsidRPr="006978C6">
        <w:rPr>
          <w:rFonts w:ascii="Arial" w:hAnsi="Arial" w:cs="Arial"/>
          <w:color w:val="000000"/>
          <w:sz w:val="20"/>
          <w:szCs w:val="20"/>
        </w:rPr>
        <w:t xml:space="preserve">, e </w:t>
      </w:r>
      <w:r w:rsidR="00CC2D39" w:rsidRPr="006978C6">
        <w:rPr>
          <w:rFonts w:ascii="Arial" w:hAnsi="Arial" w:cs="Arial"/>
          <w:color w:val="000000"/>
          <w:sz w:val="20"/>
          <w:szCs w:val="20"/>
        </w:rPr>
        <w:t xml:space="preserve">de </w:t>
      </w:r>
      <w:r w:rsidR="00254674" w:rsidRPr="006978C6">
        <w:rPr>
          <w:rFonts w:ascii="Arial" w:hAnsi="Arial" w:cs="Arial"/>
          <w:color w:val="000000"/>
          <w:sz w:val="20"/>
          <w:szCs w:val="20"/>
        </w:rPr>
        <w:t xml:space="preserve">Victor Jorge ministrar um </w:t>
      </w:r>
      <w:r w:rsidR="00254674" w:rsidRPr="006978C6">
        <w:rPr>
          <w:rFonts w:ascii="Arial" w:hAnsi="Arial" w:cs="Arial"/>
          <w:i/>
          <w:color w:val="000000"/>
          <w:sz w:val="20"/>
          <w:szCs w:val="20"/>
        </w:rPr>
        <w:t>workshop</w:t>
      </w:r>
      <w:r w:rsidR="008E721D" w:rsidRPr="006978C6">
        <w:rPr>
          <w:rFonts w:ascii="Arial" w:hAnsi="Arial" w:cs="Arial"/>
          <w:color w:val="000000"/>
          <w:sz w:val="20"/>
          <w:szCs w:val="20"/>
        </w:rPr>
        <w:t xml:space="preserve"> “Criação acontece pelo erro, a comunicação por enganos: Como escolho o que os outros vão reter do que apresente”</w:t>
      </w:r>
      <w:r w:rsidR="00CC2D39" w:rsidRPr="006978C6">
        <w:rPr>
          <w:rFonts w:ascii="Arial" w:hAnsi="Arial" w:cs="Arial"/>
          <w:color w:val="000000"/>
          <w:sz w:val="20"/>
          <w:szCs w:val="20"/>
        </w:rPr>
        <w:t>,</w:t>
      </w:r>
      <w:r w:rsidR="00CC2D39" w:rsidRPr="00CC2D39">
        <w:rPr>
          <w:rFonts w:ascii="Arial" w:hAnsi="Arial" w:cs="Arial"/>
          <w:color w:val="000000"/>
          <w:sz w:val="20"/>
          <w:szCs w:val="20"/>
        </w:rPr>
        <w:t xml:space="preserve"> às 14h30</w:t>
      </w:r>
      <w:r w:rsidR="00254674" w:rsidRPr="00CC2D39">
        <w:rPr>
          <w:rFonts w:ascii="Arial" w:hAnsi="Arial" w:cs="Arial"/>
          <w:color w:val="000000"/>
          <w:sz w:val="20"/>
          <w:szCs w:val="20"/>
        </w:rPr>
        <w:t>.</w:t>
      </w:r>
    </w:p>
    <w:p w14:paraId="0049FE1D" w14:textId="77777777" w:rsidR="00307DE0" w:rsidRDefault="00307DE0" w:rsidP="00CC2D39">
      <w:pPr>
        <w:spacing w:line="276" w:lineRule="auto"/>
        <w:ind w:right="-285"/>
        <w:jc w:val="both"/>
        <w:rPr>
          <w:rFonts w:ascii="Arial" w:eastAsia="Calibri" w:hAnsi="Arial" w:cs="Arial"/>
          <w:sz w:val="20"/>
          <w:szCs w:val="20"/>
        </w:rPr>
      </w:pPr>
    </w:p>
    <w:p w14:paraId="40B79ED8" w14:textId="77777777" w:rsidR="008E721D" w:rsidRDefault="00307DE0" w:rsidP="00307DE0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Entre as entidades convidadas para este festival destacam-se a Universidade de Évora, a </w:t>
      </w:r>
      <w:r w:rsidRPr="002C5990">
        <w:rPr>
          <w:rFonts w:ascii="Arial" w:eastAsia="Calibri" w:hAnsi="Arial" w:cs="Arial"/>
          <w:sz w:val="20"/>
          <w:szCs w:val="20"/>
        </w:rPr>
        <w:t xml:space="preserve">Escola Superior de Educação de Coimbra </w:t>
      </w:r>
      <w:r>
        <w:rPr>
          <w:rFonts w:ascii="Arial" w:eastAsia="Calibri" w:hAnsi="Arial" w:cs="Arial"/>
          <w:sz w:val="20"/>
          <w:szCs w:val="20"/>
        </w:rPr>
        <w:t>(</w:t>
      </w:r>
      <w:r w:rsidRPr="002C5990">
        <w:rPr>
          <w:rFonts w:ascii="Arial" w:eastAsia="Calibri" w:hAnsi="Arial" w:cs="Arial"/>
          <w:sz w:val="20"/>
          <w:szCs w:val="20"/>
        </w:rPr>
        <w:t>ESEC</w:t>
      </w:r>
      <w:r>
        <w:rPr>
          <w:rFonts w:ascii="Arial" w:eastAsia="Calibri" w:hAnsi="Arial" w:cs="Arial"/>
          <w:sz w:val="20"/>
          <w:szCs w:val="20"/>
        </w:rPr>
        <w:t xml:space="preserve">), </w:t>
      </w:r>
      <w:r w:rsidR="00CC2D39">
        <w:rPr>
          <w:rFonts w:ascii="Arial" w:eastAsia="Calibri" w:hAnsi="Arial" w:cs="Arial"/>
          <w:sz w:val="20"/>
          <w:szCs w:val="20"/>
        </w:rPr>
        <w:t xml:space="preserve">a Escola Superior de Teatro e Cinema (ESTC) do Politécnico de Lisboa, </w:t>
      </w:r>
      <w:r>
        <w:rPr>
          <w:rFonts w:ascii="Arial" w:eastAsia="Calibri" w:hAnsi="Arial" w:cs="Arial"/>
          <w:sz w:val="20"/>
          <w:szCs w:val="20"/>
        </w:rPr>
        <w:t>a</w:t>
      </w:r>
      <w:r w:rsidR="00CC2D39">
        <w:rPr>
          <w:rFonts w:ascii="Arial" w:eastAsia="Calibri" w:hAnsi="Arial" w:cs="Arial"/>
          <w:sz w:val="20"/>
          <w:szCs w:val="20"/>
        </w:rPr>
        <w:t xml:space="preserve"> Escola Superior de Música e </w:t>
      </w:r>
      <w:r>
        <w:rPr>
          <w:rFonts w:ascii="Arial" w:eastAsia="Calibri" w:hAnsi="Arial" w:cs="Arial"/>
          <w:sz w:val="20"/>
          <w:szCs w:val="20"/>
        </w:rPr>
        <w:t xml:space="preserve">Artes </w:t>
      </w:r>
      <w:r w:rsidR="00CC2D39">
        <w:rPr>
          <w:rFonts w:ascii="Arial" w:eastAsia="Calibri" w:hAnsi="Arial" w:cs="Arial"/>
          <w:sz w:val="20"/>
          <w:szCs w:val="20"/>
        </w:rPr>
        <w:t>do</w:t>
      </w:r>
      <w:r>
        <w:rPr>
          <w:rFonts w:ascii="Arial" w:eastAsia="Calibri" w:hAnsi="Arial" w:cs="Arial"/>
          <w:sz w:val="20"/>
          <w:szCs w:val="20"/>
        </w:rPr>
        <w:t xml:space="preserve"> Espetáculo</w:t>
      </w:r>
      <w:r w:rsidR="00CC2D39">
        <w:rPr>
          <w:rFonts w:ascii="Arial" w:eastAsia="Calibri" w:hAnsi="Arial" w:cs="Arial"/>
          <w:sz w:val="20"/>
          <w:szCs w:val="20"/>
        </w:rPr>
        <w:t xml:space="preserve"> (ESMAE)</w:t>
      </w:r>
      <w:r>
        <w:rPr>
          <w:rFonts w:ascii="Arial" w:eastAsia="Calibri" w:hAnsi="Arial" w:cs="Arial"/>
          <w:sz w:val="20"/>
          <w:szCs w:val="20"/>
        </w:rPr>
        <w:t xml:space="preserve"> do </w:t>
      </w:r>
      <w:r w:rsidR="00CC2D39">
        <w:rPr>
          <w:rFonts w:ascii="Arial" w:eastAsia="Calibri" w:hAnsi="Arial" w:cs="Arial"/>
          <w:sz w:val="20"/>
          <w:szCs w:val="20"/>
        </w:rPr>
        <w:t xml:space="preserve">Politécnico do </w:t>
      </w:r>
      <w:r>
        <w:rPr>
          <w:rFonts w:ascii="Arial" w:eastAsia="Calibri" w:hAnsi="Arial" w:cs="Arial"/>
          <w:sz w:val="20"/>
          <w:szCs w:val="20"/>
        </w:rPr>
        <w:t xml:space="preserve">Porto. A nível internacional a </w:t>
      </w:r>
      <w:r w:rsidRPr="002C5990">
        <w:rPr>
          <w:rFonts w:ascii="Arial" w:eastAsia="Calibri" w:hAnsi="Arial" w:cs="Arial"/>
          <w:sz w:val="20"/>
          <w:szCs w:val="20"/>
        </w:rPr>
        <w:t> Rea</w:t>
      </w:r>
      <w:r>
        <w:rPr>
          <w:rFonts w:ascii="Arial" w:eastAsia="Calibri" w:hAnsi="Arial" w:cs="Arial"/>
          <w:sz w:val="20"/>
          <w:szCs w:val="20"/>
        </w:rPr>
        <w:t xml:space="preserve">l </w:t>
      </w:r>
      <w:proofErr w:type="spellStart"/>
      <w:r>
        <w:rPr>
          <w:rFonts w:ascii="Arial" w:eastAsia="Calibri" w:hAnsi="Arial" w:cs="Arial"/>
          <w:sz w:val="20"/>
          <w:szCs w:val="20"/>
        </w:rPr>
        <w:t>Escuela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 w:rsidRPr="008E721D">
        <w:rPr>
          <w:rFonts w:ascii="Arial" w:eastAsia="Calibri" w:hAnsi="Arial" w:cs="Arial"/>
          <w:sz w:val="20"/>
          <w:szCs w:val="20"/>
        </w:rPr>
        <w:t xml:space="preserve">Superior de Arte Dramático (RESAD - Madrid) marca a sua presença. </w:t>
      </w:r>
    </w:p>
    <w:p w14:paraId="3AD4CC71" w14:textId="77777777" w:rsidR="008E721D" w:rsidRDefault="008E721D" w:rsidP="00307DE0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</w:p>
    <w:p w14:paraId="31A65742" w14:textId="610A0E63" w:rsidR="00307DE0" w:rsidRDefault="00307DE0" w:rsidP="008E721D">
      <w:pPr>
        <w:spacing w:line="276" w:lineRule="auto"/>
        <w:ind w:left="-567" w:right="-285"/>
        <w:jc w:val="both"/>
        <w:rPr>
          <w:rFonts w:ascii="Arial" w:eastAsia="Calibri" w:hAnsi="Arial" w:cs="Arial"/>
          <w:sz w:val="20"/>
          <w:szCs w:val="20"/>
        </w:rPr>
      </w:pPr>
      <w:r w:rsidRPr="008E721D">
        <w:rPr>
          <w:rFonts w:ascii="Arial" w:eastAsia="Calibri" w:hAnsi="Arial" w:cs="Arial"/>
          <w:sz w:val="20"/>
          <w:szCs w:val="20"/>
        </w:rPr>
        <w:t xml:space="preserve">O Festival tem o apoio da Câmara Municipal de Caldas da Rainha, </w:t>
      </w:r>
      <w:r w:rsidR="008E721D" w:rsidRPr="008E721D">
        <w:rPr>
          <w:rFonts w:ascii="Arial" w:eastAsia="Calibri" w:hAnsi="Arial" w:cs="Arial"/>
          <w:sz w:val="20"/>
          <w:szCs w:val="20"/>
        </w:rPr>
        <w:t xml:space="preserve">da Junta Freguesia de Nossa Senhora do Pópulo, Centro da Juventude, Escola de Sargentos do Exército, </w:t>
      </w:r>
      <w:r w:rsidRPr="008E721D">
        <w:rPr>
          <w:rFonts w:ascii="Arial" w:eastAsia="Calibri" w:hAnsi="Arial" w:cs="Arial"/>
          <w:sz w:val="20"/>
          <w:szCs w:val="20"/>
        </w:rPr>
        <w:t xml:space="preserve">do SILOS Contentor Criativo, </w:t>
      </w:r>
      <w:r w:rsidR="008E721D" w:rsidRPr="008E721D">
        <w:rPr>
          <w:rFonts w:ascii="Arial" w:eastAsia="Calibri" w:hAnsi="Arial" w:cs="Arial"/>
          <w:sz w:val="20"/>
          <w:szCs w:val="20"/>
        </w:rPr>
        <w:t xml:space="preserve">Pimpões, Teatro da Rainha, </w:t>
      </w:r>
      <w:proofErr w:type="spellStart"/>
      <w:r w:rsidR="008E721D" w:rsidRPr="008E721D">
        <w:rPr>
          <w:rFonts w:ascii="Arial" w:eastAsia="Calibri" w:hAnsi="Arial" w:cs="Arial"/>
          <w:sz w:val="20"/>
          <w:szCs w:val="20"/>
        </w:rPr>
        <w:t>Pachá</w:t>
      </w:r>
      <w:proofErr w:type="spellEnd"/>
      <w:r w:rsidR="008E721D" w:rsidRPr="008E721D">
        <w:rPr>
          <w:rFonts w:ascii="Arial" w:eastAsia="Calibri" w:hAnsi="Arial" w:cs="Arial"/>
          <w:sz w:val="20"/>
          <w:szCs w:val="20"/>
        </w:rPr>
        <w:t xml:space="preserve">; Casa Antero, Padaria Forno do Beco, </w:t>
      </w:r>
      <w:proofErr w:type="spellStart"/>
      <w:r w:rsidR="008E721D" w:rsidRPr="008E721D">
        <w:rPr>
          <w:rFonts w:ascii="Arial" w:eastAsia="Calibri" w:hAnsi="Arial" w:cs="Arial"/>
          <w:sz w:val="20"/>
          <w:szCs w:val="20"/>
        </w:rPr>
        <w:t>Déjà</w:t>
      </w:r>
      <w:proofErr w:type="spellEnd"/>
      <w:r w:rsidR="008E721D" w:rsidRPr="008E721D">
        <w:rPr>
          <w:rFonts w:ascii="Arial" w:eastAsia="Calibri" w:hAnsi="Arial" w:cs="Arial"/>
          <w:sz w:val="20"/>
          <w:szCs w:val="20"/>
        </w:rPr>
        <w:t xml:space="preserve"> vu bar Pizzaria Casa </w:t>
      </w:r>
      <w:proofErr w:type="spellStart"/>
      <w:r w:rsidR="008E721D" w:rsidRPr="008E721D">
        <w:rPr>
          <w:rFonts w:ascii="Arial" w:eastAsia="Calibri" w:hAnsi="Arial" w:cs="Arial"/>
          <w:sz w:val="20"/>
          <w:szCs w:val="20"/>
        </w:rPr>
        <w:t>Nostra</w:t>
      </w:r>
      <w:proofErr w:type="spellEnd"/>
      <w:r w:rsidR="00C8756C">
        <w:rPr>
          <w:rFonts w:ascii="Arial" w:eastAsia="Calibri" w:hAnsi="Arial" w:cs="Arial"/>
          <w:sz w:val="20"/>
          <w:szCs w:val="20"/>
        </w:rPr>
        <w:t>,</w:t>
      </w:r>
      <w:r w:rsidR="008E721D" w:rsidRPr="008E721D">
        <w:rPr>
          <w:rFonts w:ascii="Arial" w:eastAsia="Calibri" w:hAnsi="Arial" w:cs="Arial"/>
          <w:sz w:val="20"/>
          <w:szCs w:val="20"/>
        </w:rPr>
        <w:t xml:space="preserve"> Letra de Madeira, do Forno </w:t>
      </w:r>
      <w:r w:rsidRPr="008E721D">
        <w:rPr>
          <w:rFonts w:ascii="Arial" w:eastAsia="Calibri" w:hAnsi="Arial" w:cs="Arial"/>
          <w:sz w:val="20"/>
          <w:szCs w:val="20"/>
        </w:rPr>
        <w:t xml:space="preserve">e do Serviço de Ação Social do </w:t>
      </w:r>
      <w:r w:rsidR="00CC2D39" w:rsidRPr="008E721D">
        <w:rPr>
          <w:rFonts w:ascii="Arial" w:eastAsia="Calibri" w:hAnsi="Arial" w:cs="Arial"/>
          <w:sz w:val="20"/>
          <w:szCs w:val="20"/>
        </w:rPr>
        <w:t>Politécnico de Leiria</w:t>
      </w:r>
      <w:r w:rsidRPr="008E721D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16D945D5" w14:textId="77777777" w:rsidR="00307DE0" w:rsidRDefault="00307DE0" w:rsidP="00FC1C89">
      <w:pPr>
        <w:spacing w:after="240" w:line="276" w:lineRule="auto"/>
        <w:ind w:left="-567" w:right="-1"/>
        <w:jc w:val="both"/>
        <w:rPr>
          <w:rFonts w:ascii="Arial" w:hAnsi="Arial" w:cs="Arial"/>
          <w:sz w:val="20"/>
          <w:szCs w:val="20"/>
        </w:rPr>
      </w:pPr>
    </w:p>
    <w:p w14:paraId="3303C890" w14:textId="20A02956" w:rsidR="00CC2D39" w:rsidRPr="00CC2D39" w:rsidRDefault="00CC2D39" w:rsidP="00CC2D39">
      <w:pPr>
        <w:spacing w:line="276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CC2D39">
        <w:rPr>
          <w:rFonts w:ascii="Arial" w:hAnsi="Arial" w:cs="Arial"/>
          <w:b/>
          <w:sz w:val="20"/>
          <w:szCs w:val="20"/>
        </w:rPr>
        <w:t>Anexo:</w:t>
      </w:r>
    </w:p>
    <w:p w14:paraId="333202BF" w14:textId="5BA0EC05" w:rsidR="00CC2D39" w:rsidRDefault="00CC2D39" w:rsidP="00CC2D39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 e </w:t>
      </w:r>
      <w:r w:rsidR="001B48F2">
        <w:rPr>
          <w:rFonts w:ascii="Arial" w:hAnsi="Arial" w:cs="Arial"/>
          <w:sz w:val="20"/>
          <w:szCs w:val="20"/>
        </w:rPr>
        <w:t>poster</w:t>
      </w:r>
      <w:r>
        <w:rPr>
          <w:rFonts w:ascii="Arial" w:hAnsi="Arial" w:cs="Arial"/>
          <w:sz w:val="20"/>
          <w:szCs w:val="20"/>
        </w:rPr>
        <w:t>.</w:t>
      </w:r>
    </w:p>
    <w:p w14:paraId="63861485" w14:textId="77777777" w:rsidR="00CC2D39" w:rsidRDefault="00CC2D39" w:rsidP="00CC2D39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849C420" w14:textId="30B311A7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2E646E">
        <w:rPr>
          <w:rFonts w:ascii="Arial" w:hAnsi="Arial" w:cs="Arial"/>
          <w:b/>
          <w:sz w:val="20"/>
          <w:szCs w:val="20"/>
        </w:rPr>
        <w:t>29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307DE0">
        <w:rPr>
          <w:rFonts w:ascii="Arial" w:hAnsi="Arial" w:cs="Arial"/>
          <w:b/>
          <w:sz w:val="20"/>
          <w:szCs w:val="20"/>
        </w:rPr>
        <w:t>março 2017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2ABD4C2A" w14:textId="77777777" w:rsidR="00307DE0" w:rsidRDefault="00307DE0" w:rsidP="00307DE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5C77BED4" w14:textId="77777777" w:rsidR="00307DE0" w:rsidRDefault="00307DE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307DE0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B3D9D" w14:textId="77777777" w:rsidR="00416705" w:rsidRDefault="00416705" w:rsidP="009F3B06">
      <w:r>
        <w:separator/>
      </w:r>
    </w:p>
  </w:endnote>
  <w:endnote w:type="continuationSeparator" w:id="0">
    <w:p w14:paraId="7356A778" w14:textId="77777777" w:rsidR="00416705" w:rsidRDefault="00416705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C6497" w14:textId="77777777" w:rsidR="00416705" w:rsidRDefault="00416705" w:rsidP="009F3B06">
      <w:r>
        <w:separator/>
      </w:r>
    </w:p>
  </w:footnote>
  <w:footnote w:type="continuationSeparator" w:id="0">
    <w:p w14:paraId="465124B0" w14:textId="77777777" w:rsidR="00416705" w:rsidRDefault="00416705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1EE2"/>
    <w:rsid w:val="000A6A93"/>
    <w:rsid w:val="000C67B4"/>
    <w:rsid w:val="000D3924"/>
    <w:rsid w:val="00105EF8"/>
    <w:rsid w:val="00107826"/>
    <w:rsid w:val="0011526F"/>
    <w:rsid w:val="00136243"/>
    <w:rsid w:val="0015447C"/>
    <w:rsid w:val="00160D33"/>
    <w:rsid w:val="00165C9C"/>
    <w:rsid w:val="00186596"/>
    <w:rsid w:val="00190033"/>
    <w:rsid w:val="001B48F2"/>
    <w:rsid w:val="002017D6"/>
    <w:rsid w:val="00202AE4"/>
    <w:rsid w:val="0021028C"/>
    <w:rsid w:val="00210E31"/>
    <w:rsid w:val="00213970"/>
    <w:rsid w:val="00241B09"/>
    <w:rsid w:val="00254674"/>
    <w:rsid w:val="0028217D"/>
    <w:rsid w:val="00286635"/>
    <w:rsid w:val="002A7105"/>
    <w:rsid w:val="002E47EE"/>
    <w:rsid w:val="002E646E"/>
    <w:rsid w:val="003020C7"/>
    <w:rsid w:val="00307DE0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16705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044E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978C6"/>
    <w:rsid w:val="006D4D70"/>
    <w:rsid w:val="006E48F0"/>
    <w:rsid w:val="006F45AC"/>
    <w:rsid w:val="00762ECF"/>
    <w:rsid w:val="007A1C53"/>
    <w:rsid w:val="007A5D77"/>
    <w:rsid w:val="007B6DBA"/>
    <w:rsid w:val="007D6A9E"/>
    <w:rsid w:val="007D793F"/>
    <w:rsid w:val="00825594"/>
    <w:rsid w:val="00827DE3"/>
    <w:rsid w:val="00863F91"/>
    <w:rsid w:val="008708FF"/>
    <w:rsid w:val="008B75C4"/>
    <w:rsid w:val="008D7977"/>
    <w:rsid w:val="008E721D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B6797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8756C"/>
    <w:rsid w:val="00CA1CA4"/>
    <w:rsid w:val="00CA7617"/>
    <w:rsid w:val="00CC2D39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95CFC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71894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3245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mc@midlandcom.pt" TargetMode="External"/><Relationship Id="rId10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9764F1-CCBC-47CD-8E46-286455C9D725}">
  <ds:schemaRefs/>
</ds:datastoreItem>
</file>

<file path=customXml/itemProps2.xml><?xml version="1.0" encoding="utf-8"?>
<ds:datastoreItem xmlns:ds="http://schemas.openxmlformats.org/officeDocument/2006/customXml" ds:itemID="{910FA4F3-561F-C147-8266-3B86C94A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dcterms:created xsi:type="dcterms:W3CDTF">2017-04-05T13:53:00Z</dcterms:created>
  <dcterms:modified xsi:type="dcterms:W3CDTF">2017-04-05T13:53:00Z</dcterms:modified>
</cp:coreProperties>
</file>