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B1282" w14:textId="77777777" w:rsidR="00417428" w:rsidRDefault="008628C6">
      <w:pPr>
        <w:spacing w:after="240" w:line="276" w:lineRule="auto"/>
        <w:jc w:val="both"/>
        <w:rPr>
          <w:rFonts w:ascii="Arial Bold"/>
          <w:sz w:val="20"/>
          <w:szCs w:val="20"/>
        </w:rPr>
      </w:pPr>
      <w:r>
        <w:rPr>
          <w:noProof/>
          <w:lang w:eastAsia="pt-PT"/>
        </w:rPr>
        <w:drawing>
          <wp:anchor distT="0" distB="0" distL="0" distR="0" simplePos="0" relativeHeight="251659264" behindDoc="0" locked="0" layoutInCell="1" allowOverlap="1" wp14:anchorId="7C82B1F4" wp14:editId="3CF1DFB7">
            <wp:simplePos x="0" y="0"/>
            <wp:positionH relativeFrom="margin">
              <wp:posOffset>4515852</wp:posOffset>
            </wp:positionH>
            <wp:positionV relativeFrom="page">
              <wp:posOffset>180339</wp:posOffset>
            </wp:positionV>
            <wp:extent cx="1748055" cy="929521"/>
            <wp:effectExtent l="0" t="0" r="0" b="0"/>
            <wp:wrapNone/>
            <wp:docPr id="1073741825" name="officeArt object" descr="Logo IPL hoizon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IPL hoizontal.jpg" descr="Logo IPL hoizontal"/>
                    <pic:cNvPicPr/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055" cy="9295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3F1ED00" w14:textId="77777777" w:rsidR="00417428" w:rsidRPr="001024BA" w:rsidRDefault="00B65330" w:rsidP="001024BA">
      <w:pPr>
        <w:spacing w:after="240" w:line="276" w:lineRule="auto"/>
        <w:jc w:val="both"/>
        <w:rPr>
          <w:rFonts w:ascii="Arial" w:eastAsia="Arial Bold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Cooperação entre o Instituto, a </w:t>
      </w:r>
      <w:r w:rsidR="009A444A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GR</w:t>
      </w:r>
      <w:r w:rsidR="009A444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e a PJ aposta </w:t>
      </w:r>
      <w:r w:rsidR="009A444A">
        <w:rPr>
          <w:rFonts w:ascii="Arial" w:hAnsi="Arial" w:cs="Arial"/>
          <w:b/>
          <w:sz w:val="20"/>
          <w:szCs w:val="20"/>
        </w:rPr>
        <w:t>na área da segurança informática</w:t>
      </w:r>
    </w:p>
    <w:p w14:paraId="531E08CB" w14:textId="77777777" w:rsidR="00F11F80" w:rsidRDefault="00415EC9" w:rsidP="001024BA">
      <w:pPr>
        <w:spacing w:line="276" w:lineRule="auto"/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IPLeiria</w:t>
      </w:r>
      <w:r w:rsidR="00A8332C">
        <w:rPr>
          <w:rFonts w:ascii="Arial" w:hAnsi="Arial" w:cs="Arial"/>
          <w:b/>
          <w:sz w:val="30"/>
          <w:szCs w:val="30"/>
        </w:rPr>
        <w:t xml:space="preserve"> </w:t>
      </w:r>
      <w:r w:rsidR="003F6C26">
        <w:rPr>
          <w:rFonts w:ascii="Arial" w:hAnsi="Arial" w:cs="Arial"/>
          <w:b/>
          <w:sz w:val="30"/>
          <w:szCs w:val="30"/>
        </w:rPr>
        <w:t>inaugura Laboratório de Cibersegurança</w:t>
      </w:r>
    </w:p>
    <w:p w14:paraId="42442DE3" w14:textId="77777777" w:rsidR="00417428" w:rsidRPr="002D2C60" w:rsidRDefault="00A8332C" w:rsidP="001024BA">
      <w:pPr>
        <w:spacing w:line="276" w:lineRule="auto"/>
        <w:jc w:val="both"/>
        <w:rPr>
          <w:rFonts w:ascii="Arial" w:eastAsia="Arial Bold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e </w:t>
      </w:r>
      <w:r w:rsidR="003F6C26">
        <w:rPr>
          <w:rFonts w:ascii="Arial" w:hAnsi="Arial" w:cs="Arial"/>
          <w:b/>
          <w:sz w:val="30"/>
          <w:szCs w:val="30"/>
        </w:rPr>
        <w:t>Informática Forense</w:t>
      </w:r>
      <w:r w:rsidR="00415EC9">
        <w:rPr>
          <w:rFonts w:ascii="Arial" w:hAnsi="Arial" w:cs="Arial"/>
          <w:b/>
          <w:sz w:val="30"/>
          <w:szCs w:val="30"/>
        </w:rPr>
        <w:t xml:space="preserve"> para combater </w:t>
      </w:r>
      <w:r w:rsidR="00415EC9" w:rsidRPr="002D2C60">
        <w:rPr>
          <w:rFonts w:ascii="Arial" w:hAnsi="Arial" w:cs="Arial"/>
          <w:b/>
          <w:sz w:val="30"/>
          <w:szCs w:val="30"/>
        </w:rPr>
        <w:t xml:space="preserve">o </w:t>
      </w:r>
      <w:r w:rsidR="003F6C26">
        <w:rPr>
          <w:rFonts w:ascii="Arial" w:hAnsi="Arial" w:cs="Arial"/>
          <w:b/>
          <w:sz w:val="30"/>
          <w:szCs w:val="30"/>
        </w:rPr>
        <w:t>cibercrime</w:t>
      </w:r>
      <w:r w:rsidR="00415EC9">
        <w:rPr>
          <w:rFonts w:ascii="Arial" w:hAnsi="Arial" w:cs="Arial"/>
          <w:b/>
          <w:sz w:val="30"/>
          <w:szCs w:val="30"/>
        </w:rPr>
        <w:t xml:space="preserve"> </w:t>
      </w:r>
    </w:p>
    <w:p w14:paraId="4CA124A5" w14:textId="77777777" w:rsidR="00417428" w:rsidRPr="001024BA" w:rsidRDefault="00417428" w:rsidP="001024B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5D07BD35" w14:textId="6DBA682A" w:rsidR="00417428" w:rsidRPr="001024BA" w:rsidRDefault="003F6C26" w:rsidP="001024B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Pr="001024BA">
        <w:rPr>
          <w:rFonts w:ascii="Arial" w:hAnsi="Arial" w:cs="Arial"/>
          <w:sz w:val="20"/>
          <w:szCs w:val="20"/>
        </w:rPr>
        <w:t>Instituto Politécnico de Leiria (IPLeiria)</w:t>
      </w:r>
      <w:r>
        <w:rPr>
          <w:rFonts w:ascii="Arial" w:hAnsi="Arial" w:cs="Arial"/>
          <w:sz w:val="20"/>
          <w:szCs w:val="20"/>
        </w:rPr>
        <w:t xml:space="preserve"> inaugura no próximo dia 28 de maio o Laboratório de Cibersegurança e </w:t>
      </w:r>
      <w:r w:rsidR="00091984">
        <w:rPr>
          <w:rFonts w:ascii="Arial" w:hAnsi="Arial" w:cs="Arial"/>
          <w:iCs/>
          <w:sz w:val="20"/>
          <w:szCs w:val="20"/>
        </w:rPr>
        <w:t xml:space="preserve">Informática </w:t>
      </w:r>
      <w:r>
        <w:rPr>
          <w:rFonts w:ascii="Arial" w:hAnsi="Arial" w:cs="Arial"/>
          <w:iCs/>
          <w:sz w:val="20"/>
          <w:szCs w:val="20"/>
        </w:rPr>
        <w:t>Forense</w:t>
      </w:r>
      <w:r w:rsidR="00B65330">
        <w:rPr>
          <w:rFonts w:ascii="Arial" w:hAnsi="Arial" w:cs="Arial"/>
          <w:iCs/>
          <w:sz w:val="20"/>
          <w:szCs w:val="20"/>
        </w:rPr>
        <w:t xml:space="preserve"> (LabCIF), uma nova aposta que resulta da cooperação do Instituto com a Procuradora Geral da República (PGR) e com a Polícia Judiciária (PJ)</w:t>
      </w:r>
      <w:r w:rsidR="008628C6" w:rsidRPr="001024BA">
        <w:rPr>
          <w:rFonts w:ascii="Arial" w:hAnsi="Arial" w:cs="Arial"/>
          <w:sz w:val="20"/>
          <w:szCs w:val="20"/>
        </w:rPr>
        <w:t xml:space="preserve"> </w:t>
      </w:r>
      <w:r w:rsidR="00B65330">
        <w:rPr>
          <w:rFonts w:ascii="Arial" w:hAnsi="Arial" w:cs="Arial"/>
          <w:sz w:val="20"/>
          <w:szCs w:val="20"/>
        </w:rPr>
        <w:t xml:space="preserve">para </w:t>
      </w:r>
      <w:r w:rsidR="00964989">
        <w:rPr>
          <w:rFonts w:ascii="Arial" w:hAnsi="Arial" w:cs="Arial"/>
          <w:sz w:val="20"/>
          <w:szCs w:val="20"/>
        </w:rPr>
        <w:t>o combate</w:t>
      </w:r>
      <w:r w:rsidR="00B65330">
        <w:rPr>
          <w:rFonts w:ascii="Arial" w:hAnsi="Arial" w:cs="Arial"/>
          <w:sz w:val="20"/>
          <w:szCs w:val="20"/>
        </w:rPr>
        <w:t xml:space="preserve"> </w:t>
      </w:r>
      <w:r w:rsidR="00964989">
        <w:rPr>
          <w:rFonts w:ascii="Arial" w:hAnsi="Arial" w:cs="Arial"/>
          <w:sz w:val="20"/>
          <w:szCs w:val="20"/>
        </w:rPr>
        <w:t>a</w:t>
      </w:r>
      <w:r w:rsidR="00B65330">
        <w:rPr>
          <w:rFonts w:ascii="Arial" w:hAnsi="Arial" w:cs="Arial"/>
          <w:sz w:val="20"/>
          <w:szCs w:val="20"/>
        </w:rPr>
        <w:t xml:space="preserve">o </w:t>
      </w:r>
      <w:r w:rsidR="00937799">
        <w:rPr>
          <w:rFonts w:ascii="Arial" w:hAnsi="Arial" w:cs="Arial"/>
          <w:sz w:val="20"/>
          <w:szCs w:val="20"/>
        </w:rPr>
        <w:t>crime informático</w:t>
      </w:r>
      <w:r w:rsidR="00B65330">
        <w:rPr>
          <w:rFonts w:ascii="Arial" w:hAnsi="Arial" w:cs="Arial"/>
          <w:sz w:val="20"/>
          <w:szCs w:val="20"/>
        </w:rPr>
        <w:t xml:space="preserve">. O </w:t>
      </w:r>
      <w:proofErr w:type="spellStart"/>
      <w:r w:rsidR="00B65330">
        <w:rPr>
          <w:rFonts w:ascii="Arial" w:hAnsi="Arial" w:cs="Arial"/>
          <w:sz w:val="20"/>
          <w:szCs w:val="20"/>
        </w:rPr>
        <w:t>LabCIF</w:t>
      </w:r>
      <w:proofErr w:type="spellEnd"/>
      <w:r w:rsidR="00B65330">
        <w:rPr>
          <w:rFonts w:ascii="Arial" w:hAnsi="Arial" w:cs="Arial"/>
          <w:sz w:val="20"/>
          <w:szCs w:val="20"/>
        </w:rPr>
        <w:t xml:space="preserve"> </w:t>
      </w:r>
      <w:r w:rsidR="00964989">
        <w:rPr>
          <w:rFonts w:ascii="Arial" w:hAnsi="Arial" w:cs="Arial"/>
          <w:sz w:val="20"/>
          <w:szCs w:val="20"/>
        </w:rPr>
        <w:t>est</w:t>
      </w:r>
      <w:r w:rsidR="006451B4">
        <w:rPr>
          <w:rFonts w:ascii="Arial" w:hAnsi="Arial" w:cs="Arial"/>
          <w:sz w:val="20"/>
          <w:szCs w:val="20"/>
        </w:rPr>
        <w:t>a</w:t>
      </w:r>
      <w:r w:rsidR="003765C4">
        <w:rPr>
          <w:rFonts w:ascii="Arial" w:hAnsi="Arial" w:cs="Arial"/>
          <w:sz w:val="20"/>
          <w:szCs w:val="20"/>
        </w:rPr>
        <w:t>rá</w:t>
      </w:r>
      <w:r w:rsidR="00964989">
        <w:rPr>
          <w:rFonts w:ascii="Arial" w:hAnsi="Arial" w:cs="Arial"/>
          <w:sz w:val="20"/>
          <w:szCs w:val="20"/>
        </w:rPr>
        <w:t xml:space="preserve"> sedeado na</w:t>
      </w:r>
      <w:r w:rsidR="008628C6" w:rsidRPr="001024BA">
        <w:rPr>
          <w:rFonts w:ascii="Arial" w:hAnsi="Arial" w:cs="Arial"/>
          <w:sz w:val="20"/>
          <w:szCs w:val="20"/>
        </w:rPr>
        <w:t xml:space="preserve"> Escola Superior de </w:t>
      </w:r>
      <w:r w:rsidR="00091984">
        <w:rPr>
          <w:rFonts w:ascii="Arial" w:hAnsi="Arial" w:cs="Arial"/>
          <w:sz w:val="20"/>
          <w:szCs w:val="20"/>
        </w:rPr>
        <w:t xml:space="preserve">Tecnologia e Gestão </w:t>
      </w:r>
      <w:r w:rsidR="008628C6" w:rsidRPr="001024BA">
        <w:rPr>
          <w:rFonts w:ascii="Arial" w:hAnsi="Arial" w:cs="Arial"/>
          <w:sz w:val="20"/>
          <w:szCs w:val="20"/>
        </w:rPr>
        <w:t>(ES</w:t>
      </w:r>
      <w:r w:rsidR="00091984">
        <w:rPr>
          <w:rFonts w:ascii="Arial" w:hAnsi="Arial" w:cs="Arial"/>
          <w:sz w:val="20"/>
          <w:szCs w:val="20"/>
        </w:rPr>
        <w:t>TG</w:t>
      </w:r>
      <w:r w:rsidR="008628C6" w:rsidRPr="001024BA">
        <w:rPr>
          <w:rFonts w:ascii="Arial" w:hAnsi="Arial" w:cs="Arial"/>
          <w:sz w:val="20"/>
          <w:szCs w:val="20"/>
        </w:rPr>
        <w:t xml:space="preserve">), </w:t>
      </w:r>
      <w:r w:rsidR="00964989">
        <w:rPr>
          <w:rFonts w:ascii="Arial" w:hAnsi="Arial" w:cs="Arial"/>
          <w:sz w:val="20"/>
          <w:szCs w:val="20"/>
        </w:rPr>
        <w:t xml:space="preserve">e </w:t>
      </w:r>
      <w:r w:rsidR="00091984">
        <w:rPr>
          <w:rFonts w:ascii="Arial" w:hAnsi="Arial" w:cs="Arial"/>
          <w:sz w:val="20"/>
          <w:szCs w:val="20"/>
        </w:rPr>
        <w:t>será apresentad</w:t>
      </w:r>
      <w:r w:rsidR="00964989">
        <w:rPr>
          <w:rFonts w:ascii="Arial" w:hAnsi="Arial" w:cs="Arial"/>
          <w:sz w:val="20"/>
          <w:szCs w:val="20"/>
        </w:rPr>
        <w:t>o</w:t>
      </w:r>
      <w:r w:rsidR="000919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Biblioteca José Sarama</w:t>
      </w:r>
      <w:r w:rsidR="00C4726B">
        <w:rPr>
          <w:rFonts w:ascii="Arial" w:hAnsi="Arial" w:cs="Arial"/>
          <w:sz w:val="20"/>
          <w:szCs w:val="20"/>
        </w:rPr>
        <w:t>go, no próximo dia 28 de maio, às 15h00.</w:t>
      </w:r>
    </w:p>
    <w:p w14:paraId="0CF29058" w14:textId="77777777" w:rsidR="00417428" w:rsidRPr="001024BA" w:rsidRDefault="00417428" w:rsidP="001024B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50983DA2" w14:textId="73585568" w:rsidR="001079A2" w:rsidRDefault="001079A2" w:rsidP="001079A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cerimónia de apresentação inclui uma sessão </w:t>
      </w:r>
      <w:r w:rsidR="00937799">
        <w:rPr>
          <w:rFonts w:ascii="Arial" w:hAnsi="Arial" w:cs="Arial"/>
          <w:sz w:val="20"/>
          <w:szCs w:val="20"/>
        </w:rPr>
        <w:t xml:space="preserve">sobre “Criminalidade e Segurança Informática” que </w:t>
      </w:r>
      <w:r w:rsidR="006B0CF4">
        <w:rPr>
          <w:rFonts w:ascii="Arial" w:hAnsi="Arial" w:cs="Arial"/>
          <w:sz w:val="20"/>
          <w:szCs w:val="20"/>
        </w:rPr>
        <w:t>terá</w:t>
      </w:r>
      <w:r>
        <w:rPr>
          <w:rFonts w:ascii="Arial" w:hAnsi="Arial" w:cs="Arial"/>
          <w:sz w:val="20"/>
          <w:szCs w:val="20"/>
        </w:rPr>
        <w:t xml:space="preserve"> a presença d</w:t>
      </w:r>
      <w:r w:rsidR="003F6C26">
        <w:rPr>
          <w:rFonts w:ascii="Arial" w:hAnsi="Arial" w:cs="Arial"/>
          <w:sz w:val="20"/>
          <w:szCs w:val="20"/>
        </w:rPr>
        <w:t xml:space="preserve">a Procuradora Geral da República, Joana Marques Vidal, do coordenador do Gabinete de Cibercrime da Procuradoria-Geral da República, Pedro Verdelho, </w:t>
      </w:r>
      <w:r w:rsidR="00A8332C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 presidente do Instituto Politécnico de Leiria, Nuno Mangas</w:t>
      </w:r>
      <w:r w:rsidR="00BD2B82">
        <w:rPr>
          <w:rFonts w:ascii="Arial" w:hAnsi="Arial" w:cs="Arial"/>
          <w:sz w:val="20"/>
          <w:szCs w:val="20"/>
        </w:rPr>
        <w:t xml:space="preserve">, </w:t>
      </w:r>
      <w:r w:rsidR="003F6C26">
        <w:rPr>
          <w:rFonts w:ascii="Arial" w:hAnsi="Arial" w:cs="Arial"/>
          <w:sz w:val="20"/>
          <w:szCs w:val="20"/>
        </w:rPr>
        <w:t>do responsável pelo Laboratório Nacional de Informática Forense da Polícia Judiciária, Baltazar Rodrigues, e do coordenador da pós-graduação em Informática de Segurança e Computação Forense do IPLeiria, Filipe Pint</w:t>
      </w:r>
      <w:r w:rsidR="003F6C26">
        <w:rPr>
          <w:rFonts w:ascii="Arial" w:eastAsia="Arial" w:hAnsi="Arial" w:cs="Arial"/>
          <w:sz w:val="20"/>
          <w:szCs w:val="20"/>
        </w:rPr>
        <w:t>o.</w:t>
      </w:r>
      <w:r w:rsidR="00F11F80">
        <w:rPr>
          <w:rFonts w:ascii="Arial" w:eastAsia="Arial" w:hAnsi="Arial" w:cs="Arial"/>
          <w:sz w:val="20"/>
          <w:szCs w:val="20"/>
        </w:rPr>
        <w:t xml:space="preserve"> Neste evento</w:t>
      </w:r>
      <w:r w:rsidR="003765C4">
        <w:rPr>
          <w:rFonts w:ascii="Arial" w:eastAsia="Arial" w:hAnsi="Arial" w:cs="Arial"/>
          <w:sz w:val="20"/>
          <w:szCs w:val="20"/>
        </w:rPr>
        <w:t xml:space="preserve">, onde </w:t>
      </w:r>
      <w:r w:rsidR="00F11F80">
        <w:rPr>
          <w:rFonts w:ascii="Arial" w:eastAsia="Arial" w:hAnsi="Arial" w:cs="Arial"/>
          <w:sz w:val="20"/>
          <w:szCs w:val="20"/>
        </w:rPr>
        <w:t>estarão presentes vári</w:t>
      </w:r>
      <w:r w:rsidR="00937799">
        <w:rPr>
          <w:rFonts w:ascii="Arial" w:eastAsia="Arial" w:hAnsi="Arial" w:cs="Arial"/>
          <w:sz w:val="20"/>
          <w:szCs w:val="20"/>
        </w:rPr>
        <w:t xml:space="preserve">as entidades </w:t>
      </w:r>
      <w:r w:rsidR="00F11F80">
        <w:rPr>
          <w:rFonts w:ascii="Arial" w:eastAsia="Arial" w:hAnsi="Arial" w:cs="Arial"/>
          <w:sz w:val="20"/>
          <w:szCs w:val="20"/>
        </w:rPr>
        <w:t xml:space="preserve">da região, serão </w:t>
      </w:r>
      <w:r w:rsidR="003765C4">
        <w:rPr>
          <w:rFonts w:ascii="Arial" w:eastAsia="Arial" w:hAnsi="Arial" w:cs="Arial"/>
          <w:sz w:val="20"/>
          <w:szCs w:val="20"/>
        </w:rPr>
        <w:t>abordados</w:t>
      </w:r>
      <w:r w:rsidR="00F11F80">
        <w:rPr>
          <w:rFonts w:ascii="Arial" w:eastAsia="Arial" w:hAnsi="Arial" w:cs="Arial"/>
          <w:sz w:val="20"/>
          <w:szCs w:val="20"/>
        </w:rPr>
        <w:t xml:space="preserve"> os riscos</w:t>
      </w:r>
      <w:r w:rsidR="006B0CF4">
        <w:rPr>
          <w:rFonts w:ascii="Arial" w:eastAsia="Arial" w:hAnsi="Arial" w:cs="Arial"/>
          <w:sz w:val="20"/>
          <w:szCs w:val="20"/>
        </w:rPr>
        <w:t>,</w:t>
      </w:r>
      <w:r w:rsidR="00F11F80">
        <w:rPr>
          <w:rFonts w:ascii="Arial" w:eastAsia="Arial" w:hAnsi="Arial" w:cs="Arial"/>
          <w:sz w:val="20"/>
          <w:szCs w:val="20"/>
        </w:rPr>
        <w:t xml:space="preserve"> </w:t>
      </w:r>
      <w:r w:rsidR="006B0CF4">
        <w:rPr>
          <w:rFonts w:ascii="Arial" w:eastAsia="Arial" w:hAnsi="Arial" w:cs="Arial"/>
          <w:sz w:val="20"/>
          <w:szCs w:val="20"/>
        </w:rPr>
        <w:t xml:space="preserve">pessoais e profissionais, </w:t>
      </w:r>
      <w:r w:rsidR="00F11F80">
        <w:rPr>
          <w:rFonts w:ascii="Arial" w:eastAsia="Arial" w:hAnsi="Arial" w:cs="Arial"/>
          <w:sz w:val="20"/>
          <w:szCs w:val="20"/>
        </w:rPr>
        <w:t xml:space="preserve">da utilização da internet e </w:t>
      </w:r>
      <w:r w:rsidR="003765C4">
        <w:rPr>
          <w:rFonts w:ascii="Arial" w:eastAsia="Arial" w:hAnsi="Arial" w:cs="Arial"/>
          <w:sz w:val="20"/>
          <w:szCs w:val="20"/>
        </w:rPr>
        <w:t>a</w:t>
      </w:r>
      <w:r w:rsidR="00F11F80">
        <w:rPr>
          <w:rFonts w:ascii="Arial" w:eastAsia="Arial" w:hAnsi="Arial" w:cs="Arial"/>
          <w:sz w:val="20"/>
          <w:szCs w:val="20"/>
        </w:rPr>
        <w:t xml:space="preserve"> segurança digital que </w:t>
      </w:r>
      <w:r w:rsidR="003765C4">
        <w:rPr>
          <w:rFonts w:ascii="Arial" w:eastAsia="Arial" w:hAnsi="Arial" w:cs="Arial"/>
          <w:sz w:val="20"/>
          <w:szCs w:val="20"/>
        </w:rPr>
        <w:t>deverá ser ponderada</w:t>
      </w:r>
      <w:r w:rsidR="00F11F80">
        <w:rPr>
          <w:rFonts w:ascii="Arial" w:eastAsia="Arial" w:hAnsi="Arial" w:cs="Arial"/>
          <w:sz w:val="20"/>
          <w:szCs w:val="20"/>
        </w:rPr>
        <w:t>.</w:t>
      </w:r>
    </w:p>
    <w:p w14:paraId="7B815C7F" w14:textId="77777777" w:rsidR="009A444A" w:rsidRDefault="009A444A" w:rsidP="001079A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CC65C83" w14:textId="7305B91E" w:rsidR="003F6C26" w:rsidRDefault="00BA0ADD" w:rsidP="001079A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 novo laboratório</w:t>
      </w:r>
      <w:r w:rsidR="006B0CF4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="006B0CF4">
        <w:rPr>
          <w:rFonts w:ascii="Arial" w:hAnsi="Arial" w:cs="Arial"/>
          <w:sz w:val="20"/>
          <w:szCs w:val="20"/>
        </w:rPr>
        <w:t>Cibersegurança</w:t>
      </w:r>
      <w:proofErr w:type="spellEnd"/>
      <w:r w:rsidR="006B0CF4">
        <w:rPr>
          <w:rFonts w:ascii="Arial" w:hAnsi="Arial" w:cs="Arial"/>
          <w:sz w:val="20"/>
          <w:szCs w:val="20"/>
        </w:rPr>
        <w:t xml:space="preserve"> e </w:t>
      </w:r>
      <w:r w:rsidR="006B0CF4">
        <w:rPr>
          <w:rFonts w:ascii="Arial" w:hAnsi="Arial" w:cs="Arial"/>
          <w:iCs/>
          <w:sz w:val="20"/>
          <w:szCs w:val="20"/>
        </w:rPr>
        <w:t>Informática Forense</w:t>
      </w:r>
      <w:r>
        <w:rPr>
          <w:rFonts w:ascii="Arial" w:eastAsia="Arial" w:hAnsi="Arial" w:cs="Arial"/>
          <w:sz w:val="20"/>
          <w:szCs w:val="20"/>
        </w:rPr>
        <w:t xml:space="preserve"> o</w:t>
      </w:r>
      <w:r w:rsidR="009A444A">
        <w:rPr>
          <w:rFonts w:ascii="Arial" w:eastAsia="Arial" w:hAnsi="Arial" w:cs="Arial"/>
          <w:sz w:val="20"/>
          <w:szCs w:val="20"/>
        </w:rPr>
        <w:t xml:space="preserve">s computadores </w:t>
      </w:r>
      <w:proofErr w:type="gramStart"/>
      <w:r w:rsidR="009A444A">
        <w:rPr>
          <w:rFonts w:ascii="Arial" w:eastAsia="Arial" w:hAnsi="Arial" w:cs="Arial"/>
          <w:sz w:val="20"/>
          <w:szCs w:val="20"/>
        </w:rPr>
        <w:t xml:space="preserve">apreendidos </w:t>
      </w:r>
      <w:r w:rsidR="00964989">
        <w:rPr>
          <w:rFonts w:ascii="Arial" w:eastAsia="Arial" w:hAnsi="Arial" w:cs="Arial"/>
          <w:sz w:val="20"/>
          <w:szCs w:val="20"/>
        </w:rPr>
        <w:t xml:space="preserve"> no</w:t>
      </w:r>
      <w:proofErr w:type="gramEnd"/>
      <w:r w:rsidR="00964989">
        <w:rPr>
          <w:rFonts w:ascii="Arial" w:eastAsia="Arial" w:hAnsi="Arial" w:cs="Arial"/>
          <w:sz w:val="20"/>
          <w:szCs w:val="20"/>
        </w:rPr>
        <w:t xml:space="preserve"> âmbito de investigações criminais, </w:t>
      </w:r>
      <w:r w:rsidR="009A444A">
        <w:rPr>
          <w:rFonts w:ascii="Arial" w:eastAsia="Arial" w:hAnsi="Arial" w:cs="Arial"/>
          <w:sz w:val="20"/>
          <w:szCs w:val="20"/>
        </w:rPr>
        <w:t xml:space="preserve">serão analisados por um grupo de peritos, constituído por docentes do </w:t>
      </w:r>
      <w:r w:rsidR="003765C4">
        <w:rPr>
          <w:rFonts w:ascii="Arial" w:eastAsia="Arial" w:hAnsi="Arial" w:cs="Arial"/>
          <w:sz w:val="20"/>
          <w:szCs w:val="20"/>
        </w:rPr>
        <w:t xml:space="preserve">Departamento de Engenharia Informática (DEI) do </w:t>
      </w:r>
      <w:r w:rsidR="009A444A">
        <w:rPr>
          <w:rFonts w:ascii="Arial" w:eastAsia="Arial" w:hAnsi="Arial" w:cs="Arial"/>
          <w:sz w:val="20"/>
          <w:szCs w:val="20"/>
        </w:rPr>
        <w:t xml:space="preserve">IPLeiria. </w:t>
      </w:r>
      <w:r w:rsidR="00B65330">
        <w:rPr>
          <w:rFonts w:ascii="Arial" w:eastAsia="Arial" w:hAnsi="Arial" w:cs="Arial"/>
          <w:sz w:val="20"/>
          <w:szCs w:val="20"/>
        </w:rPr>
        <w:t xml:space="preserve">«Estes peritos são formados pela </w:t>
      </w:r>
      <w:r w:rsidR="00964989">
        <w:rPr>
          <w:rFonts w:ascii="Arial" w:eastAsia="Arial" w:hAnsi="Arial" w:cs="Arial"/>
          <w:sz w:val="20"/>
          <w:szCs w:val="20"/>
        </w:rPr>
        <w:t xml:space="preserve">Procuradora Geral da República </w:t>
      </w:r>
      <w:r w:rsidR="00B65330">
        <w:rPr>
          <w:rFonts w:ascii="Arial" w:eastAsia="Arial" w:hAnsi="Arial" w:cs="Arial"/>
          <w:sz w:val="20"/>
          <w:szCs w:val="20"/>
        </w:rPr>
        <w:t>para garantir que as provas recolhidas estão enquadradas com as questões legais», refere Filipe Pinto. «</w:t>
      </w:r>
      <w:r w:rsidR="00F11F80">
        <w:rPr>
          <w:rFonts w:ascii="Arial" w:eastAsia="Arial" w:hAnsi="Arial" w:cs="Arial"/>
          <w:sz w:val="20"/>
          <w:szCs w:val="20"/>
        </w:rPr>
        <w:t xml:space="preserve">A PGR reconheceu os especialistas do IPLeiria como pessoas competentes para apoiar as </w:t>
      </w:r>
      <w:r>
        <w:rPr>
          <w:rFonts w:ascii="Arial" w:eastAsia="Arial" w:hAnsi="Arial" w:cs="Arial"/>
          <w:sz w:val="20"/>
          <w:szCs w:val="20"/>
        </w:rPr>
        <w:t>a</w:t>
      </w:r>
      <w:r w:rsidR="00F11F80">
        <w:rPr>
          <w:rFonts w:ascii="Arial" w:eastAsia="Arial" w:hAnsi="Arial" w:cs="Arial"/>
          <w:sz w:val="20"/>
          <w:szCs w:val="20"/>
        </w:rPr>
        <w:t xml:space="preserve">tividades do procurador na área da cibercriminalidade, nomeadamente na realização de </w:t>
      </w:r>
      <w:r w:rsidR="009A444A">
        <w:rPr>
          <w:rFonts w:ascii="Arial" w:eastAsia="Arial" w:hAnsi="Arial" w:cs="Arial"/>
          <w:sz w:val="20"/>
          <w:szCs w:val="20"/>
        </w:rPr>
        <w:t>perícias técnicas de acesso e configuração dos computadores</w:t>
      </w:r>
      <w:r w:rsidR="00964989">
        <w:rPr>
          <w:rFonts w:ascii="Arial" w:eastAsia="Arial" w:hAnsi="Arial" w:cs="Arial"/>
          <w:sz w:val="20"/>
          <w:szCs w:val="20"/>
        </w:rPr>
        <w:t xml:space="preserve">». </w:t>
      </w:r>
    </w:p>
    <w:p w14:paraId="50D7E87A" w14:textId="77777777" w:rsidR="003F6C26" w:rsidRDefault="003F6C26" w:rsidP="003F6C26">
      <w:pPr>
        <w:rPr>
          <w:color w:val="auto"/>
        </w:rPr>
      </w:pPr>
    </w:p>
    <w:p w14:paraId="05FE76D3" w14:textId="3D9BAB42" w:rsidR="00BA0ADD" w:rsidRDefault="00BA0ADD" w:rsidP="001024B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parceria do IPLeiria com a PGR e a Polícia Judiciária resulta numa partilha ativa de conhecimentos </w:t>
      </w:r>
      <w:r w:rsidR="004E17F0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 xml:space="preserve">experiências, que reúne as componentes académica, policial e legal, para a obtenção de bons resultados na resolução de crimes informáticos. </w:t>
      </w:r>
      <w:r w:rsidR="00091984">
        <w:rPr>
          <w:rFonts w:ascii="Arial" w:hAnsi="Arial" w:cs="Arial"/>
          <w:sz w:val="20"/>
          <w:szCs w:val="20"/>
        </w:rPr>
        <w:t>A primeira edição d</w:t>
      </w:r>
      <w:r w:rsidR="00964989">
        <w:rPr>
          <w:rFonts w:ascii="Arial" w:hAnsi="Arial" w:cs="Arial"/>
          <w:sz w:val="20"/>
          <w:szCs w:val="20"/>
        </w:rPr>
        <w:t xml:space="preserve">a pós-graduação em Informática de Segurança e Computação Forense, iniciada em novembro, </w:t>
      </w:r>
      <w:r w:rsidR="00984C6D">
        <w:rPr>
          <w:rFonts w:ascii="Arial" w:hAnsi="Arial" w:cs="Arial"/>
          <w:sz w:val="20"/>
          <w:szCs w:val="20"/>
        </w:rPr>
        <w:t>exemplifica a aposta na formação para aperfeiçoar procedimentos que ajud</w:t>
      </w:r>
      <w:r w:rsidR="004E17F0">
        <w:rPr>
          <w:rFonts w:ascii="Arial" w:hAnsi="Arial" w:cs="Arial"/>
          <w:sz w:val="20"/>
          <w:szCs w:val="20"/>
        </w:rPr>
        <w:t>e</w:t>
      </w:r>
      <w:r w:rsidR="00984C6D">
        <w:rPr>
          <w:rFonts w:ascii="Arial" w:hAnsi="Arial" w:cs="Arial"/>
          <w:sz w:val="20"/>
          <w:szCs w:val="20"/>
        </w:rPr>
        <w:t>m a aumentar a eficácia das autoridades no combate a uma criminalidade cada vez mais sofisticada.</w:t>
      </w:r>
    </w:p>
    <w:p w14:paraId="0E2142B7" w14:textId="77777777" w:rsidR="00BA0ADD" w:rsidRDefault="00BA0ADD" w:rsidP="001024B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D091397" w14:textId="6034B98E" w:rsidR="00B4196B" w:rsidRPr="001024BA" w:rsidRDefault="002557FB" w:rsidP="00B4196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primeira edição do </w:t>
      </w:r>
      <w:r w:rsidR="00984C6D">
        <w:rPr>
          <w:rFonts w:ascii="Arial" w:hAnsi="Arial" w:cs="Arial"/>
          <w:sz w:val="20"/>
          <w:szCs w:val="20"/>
        </w:rPr>
        <w:t xml:space="preserve">curso </w:t>
      </w:r>
      <w:r>
        <w:rPr>
          <w:rFonts w:ascii="Arial" w:hAnsi="Arial" w:cs="Arial"/>
          <w:sz w:val="20"/>
          <w:szCs w:val="20"/>
        </w:rPr>
        <w:t>foi destinada</w:t>
      </w:r>
      <w:r w:rsidR="00091984">
        <w:rPr>
          <w:rFonts w:ascii="Arial" w:hAnsi="Arial" w:cs="Arial"/>
          <w:sz w:val="20"/>
          <w:szCs w:val="20"/>
        </w:rPr>
        <w:t xml:space="preserve"> </w:t>
      </w:r>
      <w:r w:rsidR="002D2C60">
        <w:rPr>
          <w:rFonts w:ascii="Arial" w:hAnsi="Arial" w:cs="Arial"/>
          <w:sz w:val="20"/>
          <w:szCs w:val="20"/>
        </w:rPr>
        <w:t xml:space="preserve">em exclusivo </w:t>
      </w:r>
      <w:r w:rsidR="00091984">
        <w:rPr>
          <w:rFonts w:ascii="Arial" w:hAnsi="Arial" w:cs="Arial"/>
          <w:sz w:val="20"/>
          <w:szCs w:val="20"/>
        </w:rPr>
        <w:t xml:space="preserve">a agentes da polícia judiciária e a magistrados do ministério público, </w:t>
      </w:r>
      <w:r>
        <w:rPr>
          <w:rFonts w:ascii="Arial" w:hAnsi="Arial" w:cs="Arial"/>
          <w:sz w:val="20"/>
          <w:szCs w:val="20"/>
        </w:rPr>
        <w:t xml:space="preserve">pretendendo-se estender já este ano a outros interessados, nomeadamente a profissionais nas áreas jurídicas e informáticas. </w:t>
      </w:r>
      <w:r w:rsidR="00984C6D">
        <w:rPr>
          <w:rFonts w:ascii="Arial" w:hAnsi="Arial" w:cs="Arial"/>
          <w:sz w:val="20"/>
          <w:szCs w:val="20"/>
        </w:rPr>
        <w:t>.</w:t>
      </w:r>
      <w:r w:rsidR="00964989">
        <w:rPr>
          <w:rFonts w:ascii="Arial" w:hAnsi="Arial" w:cs="Arial"/>
          <w:sz w:val="20"/>
          <w:szCs w:val="20"/>
        </w:rPr>
        <w:t xml:space="preserve">Os </w:t>
      </w:r>
      <w:r w:rsidR="00984C6D">
        <w:rPr>
          <w:rFonts w:ascii="Arial" w:hAnsi="Arial" w:cs="Arial"/>
          <w:sz w:val="20"/>
          <w:szCs w:val="20"/>
        </w:rPr>
        <w:t>formandos</w:t>
      </w:r>
      <w:r w:rsidR="00964989">
        <w:rPr>
          <w:rFonts w:ascii="Arial" w:hAnsi="Arial" w:cs="Arial"/>
          <w:sz w:val="20"/>
          <w:szCs w:val="20"/>
        </w:rPr>
        <w:t xml:space="preserve"> adquirem a capacidade de </w:t>
      </w:r>
      <w:r>
        <w:rPr>
          <w:rFonts w:ascii="Arial" w:hAnsi="Arial" w:cs="Arial"/>
          <w:sz w:val="20"/>
          <w:szCs w:val="20"/>
        </w:rPr>
        <w:t xml:space="preserve">identificar, </w:t>
      </w:r>
      <w:r w:rsidR="00964989">
        <w:rPr>
          <w:rFonts w:ascii="Arial" w:hAnsi="Arial" w:cs="Arial"/>
          <w:sz w:val="20"/>
          <w:szCs w:val="20"/>
        </w:rPr>
        <w:t>conceber e desenvolver políticas de segurança</w:t>
      </w:r>
      <w:r w:rsidR="003765C4">
        <w:rPr>
          <w:rFonts w:ascii="Arial" w:hAnsi="Arial" w:cs="Arial"/>
          <w:sz w:val="20"/>
          <w:szCs w:val="20"/>
        </w:rPr>
        <w:t xml:space="preserve"> de prevenção e combate</w:t>
      </w:r>
      <w:r w:rsidR="00964989">
        <w:rPr>
          <w:rFonts w:ascii="Arial" w:hAnsi="Arial" w:cs="Arial"/>
          <w:sz w:val="20"/>
          <w:szCs w:val="20"/>
        </w:rPr>
        <w:t xml:space="preserve"> ao crime informático, bem como a determinação de procedimentos hábeis capazes de determinar</w:t>
      </w:r>
      <w:r w:rsidR="004E17F0">
        <w:rPr>
          <w:rFonts w:ascii="Arial" w:hAnsi="Arial" w:cs="Arial"/>
          <w:sz w:val="20"/>
          <w:szCs w:val="20"/>
        </w:rPr>
        <w:t>,</w:t>
      </w:r>
      <w:r w:rsidR="00964989">
        <w:rPr>
          <w:rFonts w:ascii="Arial" w:hAnsi="Arial" w:cs="Arial"/>
          <w:sz w:val="20"/>
          <w:szCs w:val="20"/>
        </w:rPr>
        <w:t xml:space="preserve"> com maior rapidez</w:t>
      </w:r>
      <w:r w:rsidR="004E17F0">
        <w:rPr>
          <w:rFonts w:ascii="Arial" w:hAnsi="Arial" w:cs="Arial"/>
          <w:sz w:val="20"/>
          <w:szCs w:val="20"/>
        </w:rPr>
        <w:t>,</w:t>
      </w:r>
      <w:r w:rsidR="00964989">
        <w:rPr>
          <w:rFonts w:ascii="Arial" w:hAnsi="Arial" w:cs="Arial"/>
          <w:sz w:val="20"/>
          <w:szCs w:val="20"/>
        </w:rPr>
        <w:t xml:space="preserve"> possíveis atos ilícitos ou violações no uso de dados ou informação.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04148AB" w14:textId="77777777" w:rsidR="00C04725" w:rsidRDefault="00C04725" w:rsidP="00B4196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8DA687" w14:textId="77777777" w:rsidR="00417428" w:rsidRDefault="00415EC9" w:rsidP="001024B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6B6B78">
        <w:rPr>
          <w:rFonts w:ascii="Arial" w:hAnsi="Arial" w:cs="Arial"/>
          <w:sz w:val="20"/>
          <w:szCs w:val="20"/>
        </w:rPr>
        <w:t xml:space="preserve">Convidamos os senhores jornalistas a acompanhar </w:t>
      </w:r>
      <w:r>
        <w:rPr>
          <w:rFonts w:ascii="Arial" w:hAnsi="Arial" w:cs="Arial"/>
          <w:sz w:val="20"/>
          <w:szCs w:val="20"/>
        </w:rPr>
        <w:t xml:space="preserve">a cerimónia de </w:t>
      </w:r>
      <w:r w:rsidR="00C4726B">
        <w:rPr>
          <w:rFonts w:ascii="Arial" w:hAnsi="Arial" w:cs="Arial"/>
          <w:sz w:val="20"/>
          <w:szCs w:val="20"/>
        </w:rPr>
        <w:t>apresentação do novo Laboratório de Cibersegurança e Informática Forense</w:t>
      </w:r>
      <w:r w:rsidR="00C4726B">
        <w:rPr>
          <w:rFonts w:ascii="Arial" w:hAnsi="Arial" w:cs="Arial"/>
          <w:iCs/>
          <w:sz w:val="20"/>
          <w:szCs w:val="20"/>
        </w:rPr>
        <w:t>,</w:t>
      </w:r>
      <w:r>
        <w:rPr>
          <w:rFonts w:ascii="Arial" w:hAnsi="Arial" w:cs="Arial"/>
          <w:iCs/>
          <w:sz w:val="20"/>
          <w:szCs w:val="20"/>
        </w:rPr>
        <w:t xml:space="preserve"> no próximo dia </w:t>
      </w:r>
      <w:r w:rsidR="00C4726B">
        <w:rPr>
          <w:rFonts w:ascii="Arial" w:hAnsi="Arial" w:cs="Arial"/>
          <w:iCs/>
          <w:sz w:val="20"/>
          <w:szCs w:val="20"/>
        </w:rPr>
        <w:t>28</w:t>
      </w:r>
      <w:r>
        <w:rPr>
          <w:rFonts w:ascii="Arial" w:hAnsi="Arial" w:cs="Arial"/>
          <w:iCs/>
          <w:sz w:val="20"/>
          <w:szCs w:val="20"/>
        </w:rPr>
        <w:t xml:space="preserve"> de </w:t>
      </w:r>
      <w:r w:rsidR="00C4726B">
        <w:rPr>
          <w:rFonts w:ascii="Arial" w:hAnsi="Arial" w:cs="Arial"/>
          <w:iCs/>
          <w:sz w:val="20"/>
          <w:szCs w:val="20"/>
        </w:rPr>
        <w:t>maio</w:t>
      </w:r>
      <w:r>
        <w:rPr>
          <w:rFonts w:ascii="Arial" w:hAnsi="Arial" w:cs="Arial"/>
          <w:iCs/>
          <w:sz w:val="20"/>
          <w:szCs w:val="20"/>
        </w:rPr>
        <w:t>, a partir das 1</w:t>
      </w:r>
      <w:r w:rsidR="00C4726B">
        <w:rPr>
          <w:rFonts w:ascii="Arial" w:hAnsi="Arial" w:cs="Arial"/>
          <w:iCs/>
          <w:sz w:val="20"/>
          <w:szCs w:val="20"/>
        </w:rPr>
        <w:t>5</w:t>
      </w:r>
      <w:r>
        <w:rPr>
          <w:rFonts w:ascii="Arial" w:hAnsi="Arial" w:cs="Arial"/>
          <w:iCs/>
          <w:sz w:val="20"/>
          <w:szCs w:val="20"/>
        </w:rPr>
        <w:t xml:space="preserve">h00, na </w:t>
      </w:r>
      <w:r w:rsidR="00C4726B">
        <w:rPr>
          <w:rFonts w:ascii="Arial" w:hAnsi="Arial" w:cs="Arial"/>
          <w:iCs/>
          <w:sz w:val="20"/>
          <w:szCs w:val="20"/>
        </w:rPr>
        <w:t xml:space="preserve">Biblioteca José Saramago, no </w:t>
      </w:r>
      <w:r w:rsidR="00C4726B" w:rsidRPr="00786777">
        <w:rPr>
          <w:rFonts w:ascii="Arial" w:hAnsi="Arial" w:cs="Arial"/>
          <w:i/>
          <w:iCs/>
          <w:sz w:val="20"/>
          <w:szCs w:val="20"/>
        </w:rPr>
        <w:t>campus</w:t>
      </w:r>
      <w:r w:rsidR="00C4726B">
        <w:rPr>
          <w:rFonts w:ascii="Arial" w:hAnsi="Arial" w:cs="Arial"/>
          <w:iCs/>
          <w:sz w:val="20"/>
          <w:szCs w:val="20"/>
        </w:rPr>
        <w:t xml:space="preserve"> 2 do IPLeiria</w:t>
      </w:r>
      <w:r w:rsidRPr="006B6B78">
        <w:rPr>
          <w:rFonts w:ascii="Arial" w:hAnsi="Arial" w:cs="Arial"/>
          <w:sz w:val="20"/>
          <w:szCs w:val="20"/>
        </w:rPr>
        <w:t>. Contamos com a vossa presença!</w:t>
      </w:r>
    </w:p>
    <w:p w14:paraId="1C3A8427" w14:textId="77777777" w:rsidR="00A8332C" w:rsidRPr="001024BA" w:rsidRDefault="00A8332C" w:rsidP="001024B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BEC906E" w14:textId="293E86AE" w:rsidR="00417428" w:rsidRPr="00F116C9" w:rsidRDefault="008628C6" w:rsidP="001024BA">
      <w:pPr>
        <w:spacing w:line="276" w:lineRule="auto"/>
        <w:jc w:val="both"/>
        <w:rPr>
          <w:rFonts w:ascii="Arial" w:eastAsia="Arial Bold" w:hAnsi="Arial" w:cs="Arial"/>
          <w:b/>
          <w:color w:val="auto"/>
          <w:sz w:val="20"/>
          <w:szCs w:val="20"/>
        </w:rPr>
      </w:pPr>
      <w:r w:rsidRPr="00F116C9">
        <w:rPr>
          <w:rFonts w:ascii="Arial" w:hAnsi="Arial" w:cs="Arial"/>
          <w:b/>
          <w:color w:val="auto"/>
          <w:sz w:val="20"/>
          <w:szCs w:val="20"/>
        </w:rPr>
        <w:lastRenderedPageBreak/>
        <w:t xml:space="preserve">Leiria, </w:t>
      </w:r>
      <w:bookmarkStart w:id="0" w:name="_GoBack"/>
      <w:r w:rsidR="006864BC">
        <w:rPr>
          <w:rFonts w:ascii="Arial" w:hAnsi="Arial" w:cs="Arial"/>
          <w:b/>
          <w:color w:val="auto"/>
          <w:sz w:val="20"/>
          <w:szCs w:val="20"/>
        </w:rPr>
        <w:t>26</w:t>
      </w:r>
      <w:bookmarkEnd w:id="0"/>
      <w:r w:rsidRPr="00F116C9">
        <w:rPr>
          <w:rFonts w:ascii="Arial" w:hAnsi="Arial" w:cs="Arial"/>
          <w:b/>
          <w:color w:val="auto"/>
          <w:sz w:val="20"/>
          <w:szCs w:val="20"/>
        </w:rPr>
        <w:t xml:space="preserve"> de </w:t>
      </w:r>
      <w:r w:rsidR="00C4726B">
        <w:rPr>
          <w:rFonts w:ascii="Arial" w:hAnsi="Arial" w:cs="Arial"/>
          <w:b/>
          <w:color w:val="auto"/>
          <w:sz w:val="20"/>
          <w:szCs w:val="20"/>
        </w:rPr>
        <w:t>maio</w:t>
      </w:r>
      <w:r w:rsidR="00F116C9" w:rsidRPr="00F116C9">
        <w:rPr>
          <w:rFonts w:ascii="Arial" w:hAnsi="Arial" w:cs="Arial"/>
          <w:b/>
          <w:color w:val="auto"/>
          <w:sz w:val="20"/>
          <w:szCs w:val="20"/>
        </w:rPr>
        <w:t xml:space="preserve"> de 2015</w:t>
      </w:r>
    </w:p>
    <w:p w14:paraId="0D6D91A6" w14:textId="77777777" w:rsidR="00417428" w:rsidRPr="001024BA" w:rsidRDefault="00417428" w:rsidP="001024BA">
      <w:pPr>
        <w:spacing w:line="276" w:lineRule="auto"/>
        <w:jc w:val="both"/>
        <w:rPr>
          <w:rFonts w:ascii="Arial" w:eastAsia="Arial Bold" w:hAnsi="Arial" w:cs="Arial"/>
          <w:sz w:val="20"/>
          <w:szCs w:val="20"/>
        </w:rPr>
      </w:pPr>
    </w:p>
    <w:p w14:paraId="3F793DEF" w14:textId="77777777" w:rsidR="00417428" w:rsidRPr="001024BA" w:rsidRDefault="008628C6" w:rsidP="001024BA">
      <w:pPr>
        <w:spacing w:line="276" w:lineRule="auto"/>
        <w:jc w:val="both"/>
        <w:rPr>
          <w:rFonts w:ascii="Arial" w:eastAsia="Arial Bold" w:hAnsi="Arial" w:cs="Arial"/>
          <w:b/>
          <w:sz w:val="20"/>
          <w:szCs w:val="20"/>
        </w:rPr>
      </w:pPr>
      <w:r w:rsidRPr="001024BA">
        <w:rPr>
          <w:rFonts w:ascii="Arial" w:hAnsi="Arial" w:cs="Arial"/>
          <w:b/>
          <w:sz w:val="20"/>
          <w:szCs w:val="20"/>
        </w:rPr>
        <w:t>Para mais informações contactar:</w:t>
      </w:r>
    </w:p>
    <w:p w14:paraId="2949CF3F" w14:textId="77777777" w:rsidR="00417428" w:rsidRPr="001024BA" w:rsidRDefault="008628C6" w:rsidP="001024B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1024BA">
        <w:rPr>
          <w:rFonts w:ascii="Arial" w:hAnsi="Arial" w:cs="Arial"/>
          <w:sz w:val="20"/>
          <w:szCs w:val="20"/>
        </w:rPr>
        <w:t>Midlandcom – Consultores em Comunicação</w:t>
      </w:r>
    </w:p>
    <w:p w14:paraId="0FA05A10" w14:textId="77777777" w:rsidR="00417428" w:rsidRPr="001024BA" w:rsidRDefault="008628C6" w:rsidP="001024B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1024BA">
        <w:rPr>
          <w:rFonts w:ascii="Arial" w:hAnsi="Arial" w:cs="Arial"/>
          <w:sz w:val="20"/>
          <w:szCs w:val="20"/>
        </w:rPr>
        <w:t xml:space="preserve">Ana Frazão Rodrigues * 939 234 508 * 244 859 130 * </w:t>
      </w:r>
      <w:hyperlink r:id="rId9" w:history="1">
        <w:r w:rsidR="00A8332C">
          <w:rPr>
            <w:rStyle w:val="Hyperlink2"/>
          </w:rPr>
          <w:t>afr</w:t>
        </w:r>
        <w:r w:rsidR="00A8332C" w:rsidRPr="001024BA">
          <w:rPr>
            <w:rStyle w:val="Hyperlink2"/>
          </w:rPr>
          <w:t>@midlandcom.pt</w:t>
        </w:r>
      </w:hyperlink>
      <w:r w:rsidR="00D019A5">
        <w:rPr>
          <w:rStyle w:val="Hyperlink1"/>
        </w:rPr>
        <w:t xml:space="preserve"> </w:t>
      </w:r>
    </w:p>
    <w:p w14:paraId="15ABD7CE" w14:textId="77777777" w:rsidR="00417428" w:rsidRPr="001024BA" w:rsidRDefault="008628C6" w:rsidP="001024B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024BA">
        <w:rPr>
          <w:rFonts w:ascii="Arial" w:hAnsi="Arial" w:cs="Arial"/>
          <w:sz w:val="20"/>
          <w:szCs w:val="20"/>
        </w:rPr>
        <w:t xml:space="preserve">Ana Marta Carvalho * 939 234 518 * 244 859 130 * </w:t>
      </w:r>
      <w:hyperlink r:id="rId10" w:history="1">
        <w:r w:rsidRPr="001024BA">
          <w:rPr>
            <w:rStyle w:val="Hyperlink2"/>
          </w:rPr>
          <w:t>amc@midlandcom.pt</w:t>
        </w:r>
      </w:hyperlink>
    </w:p>
    <w:sectPr w:rsidR="00417428" w:rsidRPr="001024BA" w:rsidSect="00417428">
      <w:headerReference w:type="default" r:id="rId11"/>
      <w:footerReference w:type="default" r:id="rId12"/>
      <w:pgSz w:w="11900" w:h="16840"/>
      <w:pgMar w:top="1417" w:right="1701" w:bottom="709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DE731" w14:textId="77777777" w:rsidR="00997DAF" w:rsidRDefault="00997DAF" w:rsidP="00417428">
      <w:r>
        <w:separator/>
      </w:r>
    </w:p>
  </w:endnote>
  <w:endnote w:type="continuationSeparator" w:id="0">
    <w:p w14:paraId="56DB17EB" w14:textId="77777777" w:rsidR="00997DAF" w:rsidRDefault="00997DAF" w:rsidP="0041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4A502" w14:textId="77777777" w:rsidR="006B0CF4" w:rsidRDefault="006B0CF4">
    <w:pPr>
      <w:pStyle w:val="Cabealhoe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6C561" w14:textId="77777777" w:rsidR="00997DAF" w:rsidRDefault="00997DAF" w:rsidP="00417428">
      <w:r>
        <w:separator/>
      </w:r>
    </w:p>
  </w:footnote>
  <w:footnote w:type="continuationSeparator" w:id="0">
    <w:p w14:paraId="6198C9C6" w14:textId="77777777" w:rsidR="00997DAF" w:rsidRDefault="00997DAF" w:rsidP="00417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7D942" w14:textId="77777777" w:rsidR="006B0CF4" w:rsidRDefault="006B0CF4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28"/>
    <w:rsid w:val="00091984"/>
    <w:rsid w:val="001024BA"/>
    <w:rsid w:val="001079A2"/>
    <w:rsid w:val="00140B78"/>
    <w:rsid w:val="001B3C6F"/>
    <w:rsid w:val="001E6C0E"/>
    <w:rsid w:val="002557FB"/>
    <w:rsid w:val="0029155F"/>
    <w:rsid w:val="002D2C60"/>
    <w:rsid w:val="003071D2"/>
    <w:rsid w:val="0031367A"/>
    <w:rsid w:val="003222D4"/>
    <w:rsid w:val="003765C4"/>
    <w:rsid w:val="003E4049"/>
    <w:rsid w:val="003F6C26"/>
    <w:rsid w:val="00415EC9"/>
    <w:rsid w:val="00417428"/>
    <w:rsid w:val="00477FA9"/>
    <w:rsid w:val="004C182A"/>
    <w:rsid w:val="004E17F0"/>
    <w:rsid w:val="00616259"/>
    <w:rsid w:val="006451B4"/>
    <w:rsid w:val="006864BC"/>
    <w:rsid w:val="006B0CF4"/>
    <w:rsid w:val="00786777"/>
    <w:rsid w:val="007905EF"/>
    <w:rsid w:val="008628C6"/>
    <w:rsid w:val="00937799"/>
    <w:rsid w:val="00964989"/>
    <w:rsid w:val="00984C6D"/>
    <w:rsid w:val="00997DAF"/>
    <w:rsid w:val="009A444A"/>
    <w:rsid w:val="00A63462"/>
    <w:rsid w:val="00A8332C"/>
    <w:rsid w:val="00AB7519"/>
    <w:rsid w:val="00B4196B"/>
    <w:rsid w:val="00B65330"/>
    <w:rsid w:val="00B7122C"/>
    <w:rsid w:val="00B9768D"/>
    <w:rsid w:val="00BA0ADD"/>
    <w:rsid w:val="00BA11B2"/>
    <w:rsid w:val="00BB592C"/>
    <w:rsid w:val="00BD2B82"/>
    <w:rsid w:val="00BF158A"/>
    <w:rsid w:val="00C04725"/>
    <w:rsid w:val="00C4726B"/>
    <w:rsid w:val="00C751DE"/>
    <w:rsid w:val="00CB4A8D"/>
    <w:rsid w:val="00D019A5"/>
    <w:rsid w:val="00D144FD"/>
    <w:rsid w:val="00D56801"/>
    <w:rsid w:val="00E63627"/>
    <w:rsid w:val="00F116C9"/>
    <w:rsid w:val="00F11F80"/>
    <w:rsid w:val="00F5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575E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7428"/>
    <w:rPr>
      <w:rFonts w:hAnsi="Arial Unicode MS" w:cs="Arial Unicode MS"/>
      <w:color w:val="000000"/>
      <w:sz w:val="24"/>
      <w:szCs w:val="24"/>
      <w:u w:color="000000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417428"/>
    <w:rPr>
      <w:u w:val="single"/>
    </w:rPr>
  </w:style>
  <w:style w:type="table" w:customStyle="1" w:styleId="TableNormal1">
    <w:name w:val="Table Normal1"/>
    <w:rsid w:val="00417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417428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Nenhum">
    <w:name w:val="Nenhum"/>
    <w:rsid w:val="00417428"/>
  </w:style>
  <w:style w:type="character" w:customStyle="1" w:styleId="Hyperlink0">
    <w:name w:val="Hyperlink.0"/>
    <w:basedOn w:val="Nenhum"/>
    <w:rsid w:val="00417428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Nenhum"/>
    <w:rsid w:val="00417428"/>
    <w:rPr>
      <w:rFonts w:ascii="Arial" w:eastAsia="Arial" w:hAnsi="Arial" w:cs="Arial"/>
      <w:sz w:val="20"/>
      <w:szCs w:val="20"/>
    </w:rPr>
  </w:style>
  <w:style w:type="character" w:customStyle="1" w:styleId="Hyperlink2">
    <w:name w:val="Hyperlink.2"/>
    <w:basedOn w:val="Nenhum"/>
    <w:rsid w:val="00417428"/>
    <w:rPr>
      <w:rFonts w:ascii="Arial" w:eastAsia="Arial" w:hAnsi="Arial" w:cs="Arial"/>
      <w:color w:val="0000FF"/>
      <w:sz w:val="20"/>
      <w:szCs w:val="20"/>
      <w:u w:val="single" w:color="0000FF"/>
    </w:rPr>
  </w:style>
  <w:style w:type="paragraph" w:styleId="PargrafodaLista">
    <w:name w:val="List Paragraph"/>
    <w:basedOn w:val="Normal"/>
    <w:uiPriority w:val="34"/>
    <w:qFormat/>
    <w:rsid w:val="00415EC9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78677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86777"/>
    <w:rPr>
      <w:rFonts w:ascii="Tahoma" w:hAnsi="Tahoma" w:cs="Tahoma"/>
      <w:color w:val="000000"/>
      <w:sz w:val="16"/>
      <w:szCs w:val="16"/>
      <w:u w:color="000000"/>
      <w:lang w:eastAsia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E17F0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4E17F0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4E17F0"/>
    <w:rPr>
      <w:rFonts w:hAnsi="Arial Unicode MS" w:cs="Arial Unicode MS"/>
      <w:color w:val="000000"/>
      <w:u w:color="000000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4E17F0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4E17F0"/>
    <w:rPr>
      <w:rFonts w:hAnsi="Arial Unicode MS" w:cs="Arial Unicode MS"/>
      <w:b/>
      <w:bCs/>
      <w:color w:val="000000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7428"/>
    <w:rPr>
      <w:rFonts w:hAnsi="Arial Unicode MS" w:cs="Arial Unicode MS"/>
      <w:color w:val="000000"/>
      <w:sz w:val="24"/>
      <w:szCs w:val="24"/>
      <w:u w:color="000000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417428"/>
    <w:rPr>
      <w:u w:val="single"/>
    </w:rPr>
  </w:style>
  <w:style w:type="table" w:customStyle="1" w:styleId="TableNormal1">
    <w:name w:val="Table Normal1"/>
    <w:rsid w:val="00417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417428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Nenhum">
    <w:name w:val="Nenhum"/>
    <w:rsid w:val="00417428"/>
  </w:style>
  <w:style w:type="character" w:customStyle="1" w:styleId="Hyperlink0">
    <w:name w:val="Hyperlink.0"/>
    <w:basedOn w:val="Nenhum"/>
    <w:rsid w:val="00417428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Nenhum"/>
    <w:rsid w:val="00417428"/>
    <w:rPr>
      <w:rFonts w:ascii="Arial" w:eastAsia="Arial" w:hAnsi="Arial" w:cs="Arial"/>
      <w:sz w:val="20"/>
      <w:szCs w:val="20"/>
    </w:rPr>
  </w:style>
  <w:style w:type="character" w:customStyle="1" w:styleId="Hyperlink2">
    <w:name w:val="Hyperlink.2"/>
    <w:basedOn w:val="Nenhum"/>
    <w:rsid w:val="00417428"/>
    <w:rPr>
      <w:rFonts w:ascii="Arial" w:eastAsia="Arial" w:hAnsi="Arial" w:cs="Arial"/>
      <w:color w:val="0000FF"/>
      <w:sz w:val="20"/>
      <w:szCs w:val="20"/>
      <w:u w:val="single" w:color="0000FF"/>
    </w:rPr>
  </w:style>
  <w:style w:type="paragraph" w:styleId="PargrafodaLista">
    <w:name w:val="List Paragraph"/>
    <w:basedOn w:val="Normal"/>
    <w:uiPriority w:val="34"/>
    <w:qFormat/>
    <w:rsid w:val="00415EC9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78677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86777"/>
    <w:rPr>
      <w:rFonts w:ascii="Tahoma" w:hAnsi="Tahoma" w:cs="Tahoma"/>
      <w:color w:val="000000"/>
      <w:sz w:val="16"/>
      <w:szCs w:val="16"/>
      <w:u w:color="000000"/>
      <w:lang w:eastAsia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E17F0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4E17F0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4E17F0"/>
    <w:rPr>
      <w:rFonts w:hAnsi="Arial Unicode MS" w:cs="Arial Unicode MS"/>
      <w:color w:val="000000"/>
      <w:u w:color="000000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4E17F0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4E17F0"/>
    <w:rPr>
      <w:rFonts w:hAnsi="Arial Unicode MS" w:cs="Arial Unicode MS"/>
      <w:b/>
      <w:bCs/>
      <w:color w:val="000000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5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mc@midlandcom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c@midlandcom.pt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>
      <TAG><![CDATA[#NOVOREGISTO:CODIGOBARRAS#]]></TAG>
      <VALUE>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NAME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NAME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NAME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NAME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NAME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NAME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NAME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NAME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NAME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NAME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NAME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NAME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NAME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NAME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NAME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NAME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NAME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NAME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NAME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NAME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NAME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NAME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NAME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NAME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NAME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NAME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NAME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NAME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NAME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NAME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NAME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NAME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NAME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NAME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NAME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NAME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NAME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NAME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NAME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NAME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NAME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NAME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NAME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NAME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NAME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NAME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NAME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NAME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NAME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NAME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NAME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NAME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NAME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NAME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NAME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NAME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NAME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NAME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NAME='n_pedido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istribuição" type="CardDistribution">
      <FIELD label="Código">
        <TAG><![CDATA[#PRIMEIROREGISTO:DISTRIBUICAO:CODIGO#]]></TAG>
        <VALUE><![CDATA[#PRIMEIROREGISTO:DISTRIBUICAO:CODIGO#]]></VALUE>
        <XPATH/>
      </FIELD>
      <FIELD label="Assunto">
        <TAG><![CDATA[#PRIMEIROREGISTO:DISTRIBUICAO:ASSUNTO#]]></TAG>
        <VALUE><![CDATA[#PRIMEIROREGISTO:DISTRIBUICAO:ASSUNTO#]]></VALUE>
        <XPATH/>
      </FIELD>
    </NODE>
    <NODE label="Documento" type="CardDocument">
      <FIELD label="Referência">
        <TAG><![CDATA[#PRIMEIROREGISTO:DOCUMENTO:REFERENCIA#]]></TAG>
        <VALUE><![CDATA[#PRIMEIROREGISTO:DOCUMENTO:REFERENCIA#]]></VALUE>
        <XPATH/>
      </FIELD>
      <FIELD label="Tipo de Documento">
        <TAG><![CDATA[#PRIMEIROREGISTO:DOCUMENTO:TIPO#]]></TAG>
        <VALUE><![CDATA[#PRIMEIROREGISTO:DOCUMENTO:TIPO#]]></VALUE>
        <XPATH/>
      </FIELD>
      <FIELD label="Data na Origem" dtype="D">
        <TAG><![CDATA[#PRIMEIROREGISTO:DOCUMENTO:DATAORIGEM#]]></TAG>
        <VALUE><![CDATA[#PRIMEIROREGISTO:DOCUMENTO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</NODE>
  </NODE>
</MENU>
</file>

<file path=customXml/itemProps1.xml><?xml version="1.0" encoding="utf-8"?>
<ds:datastoreItem xmlns:ds="http://schemas.openxmlformats.org/officeDocument/2006/customXml" ds:itemID="{A03675EB-137C-4F1D-8319-AA6CACDB24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IPLeiria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Nuno Miguel Morais Rodrigues</dc:creator>
  <cp:lastModifiedBy>Mid</cp:lastModifiedBy>
  <cp:revision>6</cp:revision>
  <dcterms:created xsi:type="dcterms:W3CDTF">2015-05-25T14:05:00Z</dcterms:created>
  <dcterms:modified xsi:type="dcterms:W3CDTF">2015-05-26T15:27:00Z</dcterms:modified>
</cp:coreProperties>
</file>