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-903605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F0">
        <w:rPr>
          <w:rFonts w:ascii="Arial" w:hAnsi="Arial" w:cs="Arial"/>
          <w:b/>
          <w:noProof/>
          <w:sz w:val="20"/>
          <w:szCs w:val="20"/>
        </w:rPr>
        <w:t xml:space="preserve">Selo de qualidade dos cursos na área do Turismo é reconhecido nacional e internacionalmente </w:t>
      </w:r>
    </w:p>
    <w:p w:rsidR="007642D0" w:rsidRDefault="004905F0" w:rsidP="001622B4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28"/>
          <w:szCs w:val="28"/>
        </w:rPr>
      </w:pPr>
      <w:r w:rsidRPr="004905F0">
        <w:rPr>
          <w:rFonts w:ascii="Arial" w:hAnsi="Arial" w:cs="Arial"/>
          <w:b/>
          <w:color w:val="000000"/>
          <w:sz w:val="28"/>
          <w:szCs w:val="28"/>
        </w:rPr>
        <w:t>Organização Mundial do Turismo renova certificação de qualidade</w:t>
      </w:r>
    </w:p>
    <w:p w:rsidR="00C23D95" w:rsidRDefault="004905F0" w:rsidP="001622B4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4905F0">
        <w:rPr>
          <w:rFonts w:ascii="Arial" w:hAnsi="Arial" w:cs="Arial"/>
          <w:b/>
          <w:color w:val="000000"/>
          <w:sz w:val="28"/>
          <w:szCs w:val="28"/>
        </w:rPr>
        <w:t>às</w:t>
      </w:r>
      <w:proofErr w:type="gramEnd"/>
      <w:r w:rsidRPr="004905F0">
        <w:rPr>
          <w:rFonts w:ascii="Arial" w:hAnsi="Arial" w:cs="Arial"/>
          <w:b/>
          <w:color w:val="000000"/>
          <w:sz w:val="28"/>
          <w:szCs w:val="28"/>
        </w:rPr>
        <w:t xml:space="preserve"> licenciaturas da ESTM/IPLeiria </w:t>
      </w:r>
    </w:p>
    <w:p w:rsidR="001622B4" w:rsidRPr="001622B4" w:rsidRDefault="001622B4" w:rsidP="001622B4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</w:rPr>
      </w:pPr>
    </w:p>
    <w:p w:rsidR="002529F5" w:rsidRPr="007642D0" w:rsidRDefault="004905F0" w:rsidP="007642D0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7642D0">
        <w:rPr>
          <w:rFonts w:ascii="Arial" w:hAnsi="Arial" w:cs="Arial"/>
          <w:sz w:val="20"/>
          <w:szCs w:val="20"/>
        </w:rPr>
        <w:t xml:space="preserve">Organização Mundial do Turismo das Nações Unidas acaba de renovar a certificação de qualidade </w:t>
      </w:r>
      <w:proofErr w:type="spellStart"/>
      <w:r w:rsidRPr="007642D0">
        <w:rPr>
          <w:rFonts w:ascii="Arial" w:hAnsi="Arial" w:cs="Arial"/>
          <w:sz w:val="20"/>
          <w:szCs w:val="20"/>
        </w:rPr>
        <w:t>TedQual</w:t>
      </w:r>
      <w:proofErr w:type="spellEnd"/>
      <w:r w:rsidRPr="007642D0">
        <w:rPr>
          <w:rFonts w:ascii="Arial" w:hAnsi="Arial" w:cs="Arial"/>
          <w:sz w:val="20"/>
          <w:szCs w:val="20"/>
        </w:rPr>
        <w:t xml:space="preserve"> às seis licenciaturas</w:t>
      </w:r>
      <w:r w:rsidR="00930400">
        <w:rPr>
          <w:rFonts w:ascii="Arial" w:hAnsi="Arial" w:cs="Arial"/>
          <w:sz w:val="20"/>
          <w:szCs w:val="20"/>
        </w:rPr>
        <w:t xml:space="preserve"> na área do Turismo</w:t>
      </w:r>
      <w:r w:rsidRPr="007642D0">
        <w:rPr>
          <w:rFonts w:ascii="Arial" w:hAnsi="Arial" w:cs="Arial"/>
          <w:sz w:val="20"/>
          <w:szCs w:val="20"/>
        </w:rPr>
        <w:t xml:space="preserve"> da Escola Superior de Turismo e Tecnologia do Mar do Politécnico de Leiria (ESTM/IPLeiria). O selo de qualidade é reconhecido mundialmente e </w:t>
      </w:r>
      <w:r w:rsidR="007642D0" w:rsidRPr="007642D0">
        <w:rPr>
          <w:rFonts w:ascii="Arial" w:hAnsi="Arial" w:cs="Arial"/>
          <w:sz w:val="20"/>
          <w:szCs w:val="20"/>
        </w:rPr>
        <w:t>garante que as</w:t>
      </w:r>
      <w:r w:rsidRPr="007642D0">
        <w:rPr>
          <w:rFonts w:ascii="Arial" w:hAnsi="Arial" w:cs="Arial"/>
          <w:sz w:val="20"/>
          <w:szCs w:val="20"/>
        </w:rPr>
        <w:t xml:space="preserve"> licenciaturas da Escola de Peniche em Animação Turística, Gestão Turística e Hoteleira, Gestão de Eventos, Marketing Turístico, Gestão de Restauração, e Catering e Turismo </w:t>
      </w:r>
      <w:r w:rsidR="007642D0" w:rsidRPr="007642D0">
        <w:rPr>
          <w:rFonts w:ascii="Arial" w:hAnsi="Arial" w:cs="Arial"/>
          <w:sz w:val="20"/>
          <w:szCs w:val="20"/>
        </w:rPr>
        <w:t>cumprem os critérios internacionais desta Organização p</w:t>
      </w:r>
      <w:r w:rsidR="00930400">
        <w:rPr>
          <w:rFonts w:ascii="Arial" w:hAnsi="Arial" w:cs="Arial"/>
          <w:sz w:val="20"/>
          <w:szCs w:val="20"/>
        </w:rPr>
        <w:t>ara a qualidade da educação em T</w:t>
      </w:r>
      <w:r w:rsidR="007642D0" w:rsidRPr="007642D0">
        <w:rPr>
          <w:rFonts w:ascii="Arial" w:hAnsi="Arial" w:cs="Arial"/>
          <w:sz w:val="20"/>
          <w:szCs w:val="20"/>
        </w:rPr>
        <w:t>urismo.</w:t>
      </w:r>
    </w:p>
    <w:p w:rsidR="007642D0" w:rsidRDefault="004905F0" w:rsidP="007642D0">
      <w:pPr>
        <w:shd w:val="clear" w:color="auto" w:fill="FFFFFF"/>
        <w:spacing w:before="240" w:after="150" w:line="276" w:lineRule="auto"/>
        <w:ind w:left="-567" w:right="-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905F0">
        <w:rPr>
          <w:rFonts w:ascii="Arial" w:hAnsi="Arial" w:cs="Arial"/>
          <w:sz w:val="20"/>
          <w:szCs w:val="20"/>
        </w:rPr>
        <w:t>O pr</w:t>
      </w:r>
      <w:r w:rsidR="007642D0" w:rsidRPr="007642D0">
        <w:rPr>
          <w:rFonts w:ascii="Arial" w:hAnsi="Arial" w:cs="Arial"/>
          <w:sz w:val="20"/>
          <w:szCs w:val="20"/>
        </w:rPr>
        <w:t xml:space="preserve">ocesso de certificação </w:t>
      </w:r>
      <w:proofErr w:type="spellStart"/>
      <w:r w:rsidR="007642D0" w:rsidRPr="007642D0">
        <w:rPr>
          <w:rFonts w:ascii="Arial" w:hAnsi="Arial" w:cs="Arial"/>
          <w:sz w:val="20"/>
          <w:szCs w:val="20"/>
        </w:rPr>
        <w:t>TedQual</w:t>
      </w:r>
      <w:proofErr w:type="spellEnd"/>
      <w:r w:rsidR="007642D0" w:rsidRPr="007642D0">
        <w:rPr>
          <w:rFonts w:ascii="Arial" w:hAnsi="Arial" w:cs="Arial"/>
          <w:sz w:val="20"/>
          <w:szCs w:val="20"/>
        </w:rPr>
        <w:t xml:space="preserve"> </w:t>
      </w:r>
      <w:r w:rsidRPr="004905F0">
        <w:rPr>
          <w:rFonts w:ascii="Arial" w:hAnsi="Arial" w:cs="Arial"/>
          <w:sz w:val="20"/>
          <w:szCs w:val="20"/>
        </w:rPr>
        <w:t>é uma iniciativa voluntária das instituições que querem certificar os seus cursos, projetos de investigação, e form</w:t>
      </w:r>
      <w:r w:rsidR="007642D0" w:rsidRPr="007642D0">
        <w:rPr>
          <w:rFonts w:ascii="Arial" w:hAnsi="Arial" w:cs="Arial"/>
          <w:sz w:val="20"/>
          <w:szCs w:val="20"/>
        </w:rPr>
        <w:t>ação em geral, e p</w:t>
      </w:r>
      <w:r w:rsidRPr="004905F0">
        <w:rPr>
          <w:rFonts w:ascii="Arial" w:hAnsi="Arial" w:cs="Arial"/>
          <w:sz w:val="20"/>
          <w:szCs w:val="20"/>
        </w:rPr>
        <w:t>rocura promover a melhoria contínua</w:t>
      </w:r>
      <w:r w:rsidR="00930400">
        <w:rPr>
          <w:rFonts w:ascii="Arial" w:hAnsi="Arial" w:cs="Arial"/>
          <w:sz w:val="20"/>
          <w:szCs w:val="20"/>
        </w:rPr>
        <w:t xml:space="preserve"> da formação e investigação em T</w:t>
      </w:r>
      <w:r w:rsidRPr="004905F0">
        <w:rPr>
          <w:rFonts w:ascii="Arial" w:hAnsi="Arial" w:cs="Arial"/>
          <w:sz w:val="20"/>
          <w:szCs w:val="20"/>
        </w:rPr>
        <w:t xml:space="preserve">urismo, definindo um </w:t>
      </w:r>
      <w:proofErr w:type="gramStart"/>
      <w:r w:rsidRPr="00930400">
        <w:rPr>
          <w:rFonts w:ascii="Arial" w:hAnsi="Arial" w:cs="Arial"/>
          <w:i/>
          <w:sz w:val="20"/>
          <w:szCs w:val="20"/>
        </w:rPr>
        <w:t>standard</w:t>
      </w:r>
      <w:proofErr w:type="gramEnd"/>
      <w:r w:rsidRPr="004905F0">
        <w:rPr>
          <w:rFonts w:ascii="Arial" w:hAnsi="Arial" w:cs="Arial"/>
          <w:sz w:val="20"/>
          <w:szCs w:val="20"/>
        </w:rPr>
        <w:t xml:space="preserve"> de critérios para a qualidade da educação</w:t>
      </w:r>
      <w:r w:rsidR="00930400">
        <w:rPr>
          <w:rFonts w:ascii="Arial" w:hAnsi="Arial" w:cs="Arial"/>
          <w:sz w:val="20"/>
          <w:szCs w:val="20"/>
        </w:rPr>
        <w:t xml:space="preserve"> neste setor de atividade</w:t>
      </w:r>
      <w:r w:rsidRPr="004905F0">
        <w:rPr>
          <w:rFonts w:ascii="Arial" w:hAnsi="Arial" w:cs="Arial"/>
          <w:sz w:val="20"/>
          <w:szCs w:val="20"/>
        </w:rPr>
        <w:t>.</w:t>
      </w:r>
      <w:r w:rsidR="001622B4">
        <w:rPr>
          <w:rFonts w:ascii="Arial" w:hAnsi="Arial" w:cs="Arial"/>
          <w:sz w:val="20"/>
          <w:szCs w:val="20"/>
        </w:rPr>
        <w:t xml:space="preserve"> </w:t>
      </w:r>
      <w:r w:rsidR="00930400">
        <w:rPr>
          <w:rFonts w:ascii="Arial" w:hAnsi="Arial" w:cs="Arial"/>
          <w:sz w:val="20"/>
          <w:szCs w:val="20"/>
        </w:rPr>
        <w:t>O processo t</w:t>
      </w:r>
      <w:r w:rsidR="007642D0" w:rsidRPr="007642D0">
        <w:rPr>
          <w:rFonts w:ascii="Arial" w:hAnsi="Arial" w:cs="Arial"/>
          <w:sz w:val="20"/>
          <w:szCs w:val="20"/>
        </w:rPr>
        <w:t xml:space="preserve">em por base a avaliação de cinco áreas: </w:t>
      </w:r>
      <w:r w:rsidRPr="004905F0">
        <w:rPr>
          <w:rFonts w:ascii="Arial" w:hAnsi="Arial" w:cs="Arial"/>
          <w:sz w:val="20"/>
          <w:szCs w:val="20"/>
        </w:rPr>
        <w:t>a coerência do plano de estudos; as condições ao nível pedagógico e de infraestruturas; as políticas, ferramentas e mecanismos de suporte da gestão administrativa; a existência de mecanismos transparentes para seleção do corpo docente e condições favoráveis ao seu desenvolvimento; e a relevância do programa de estudos, respeitando as necess</w:t>
      </w:r>
      <w:r w:rsidR="00930400">
        <w:rPr>
          <w:rFonts w:ascii="Arial" w:hAnsi="Arial" w:cs="Arial"/>
          <w:sz w:val="20"/>
          <w:szCs w:val="20"/>
        </w:rPr>
        <w:t>idades específicas do setor do T</w:t>
      </w:r>
      <w:r w:rsidRPr="004905F0">
        <w:rPr>
          <w:rFonts w:ascii="Arial" w:hAnsi="Arial" w:cs="Arial"/>
          <w:sz w:val="20"/>
          <w:szCs w:val="20"/>
        </w:rPr>
        <w:t>urismo.</w:t>
      </w:r>
    </w:p>
    <w:p w:rsidR="007642D0" w:rsidRDefault="007642D0" w:rsidP="007642D0">
      <w:pPr>
        <w:shd w:val="clear" w:color="auto" w:fill="FFFFFF"/>
        <w:spacing w:before="240" w:after="150" w:line="276" w:lineRule="auto"/>
        <w:ind w:left="-567" w:right="-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930400">
        <w:rPr>
          <w:rFonts w:ascii="Arial" w:hAnsi="Arial" w:cs="Arial"/>
          <w:sz w:val="20"/>
          <w:szCs w:val="20"/>
        </w:rPr>
        <w:t xml:space="preserve">ESTM/IPLeiria viu as suas licenciaturas na área do turismo serem certificadas com o </w:t>
      </w:r>
      <w:proofErr w:type="spellStart"/>
      <w:r w:rsidRPr="00930400">
        <w:rPr>
          <w:rFonts w:ascii="Arial" w:hAnsi="Arial" w:cs="Arial"/>
          <w:sz w:val="20"/>
          <w:szCs w:val="20"/>
        </w:rPr>
        <w:t>TedQual</w:t>
      </w:r>
      <w:proofErr w:type="spellEnd"/>
      <w:r w:rsidRPr="00930400">
        <w:rPr>
          <w:rFonts w:ascii="Arial" w:hAnsi="Arial" w:cs="Arial"/>
          <w:sz w:val="20"/>
          <w:szCs w:val="20"/>
        </w:rPr>
        <w:t xml:space="preserve"> pela primeira vez em </w:t>
      </w:r>
      <w:r w:rsidR="00930400" w:rsidRPr="00930400">
        <w:rPr>
          <w:rFonts w:ascii="Arial" w:hAnsi="Arial" w:cs="Arial"/>
          <w:sz w:val="20"/>
          <w:szCs w:val="20"/>
        </w:rPr>
        <w:t>novembro de 2012.</w:t>
      </w:r>
    </w:p>
    <w:p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4F3E67">
        <w:rPr>
          <w:rFonts w:ascii="Arial" w:hAnsi="Arial" w:cs="Arial"/>
          <w:b/>
          <w:sz w:val="20"/>
          <w:szCs w:val="20"/>
        </w:rPr>
        <w:t>L</w:t>
      </w:r>
      <w:r w:rsidR="0041082E" w:rsidRPr="004F3E67">
        <w:rPr>
          <w:rFonts w:ascii="Arial" w:hAnsi="Arial" w:cs="Arial"/>
          <w:b/>
          <w:sz w:val="20"/>
          <w:szCs w:val="20"/>
        </w:rPr>
        <w:t xml:space="preserve">eiria, </w:t>
      </w:r>
      <w:r w:rsidR="007642D0">
        <w:rPr>
          <w:rFonts w:ascii="Arial" w:hAnsi="Arial" w:cs="Arial"/>
          <w:b/>
          <w:sz w:val="20"/>
          <w:szCs w:val="20"/>
        </w:rPr>
        <w:t>2</w:t>
      </w:r>
      <w:r w:rsidR="00A568C2">
        <w:rPr>
          <w:rFonts w:ascii="Arial" w:hAnsi="Arial" w:cs="Arial"/>
          <w:b/>
          <w:sz w:val="20"/>
          <w:szCs w:val="20"/>
        </w:rPr>
        <w:t>8</w:t>
      </w:r>
      <w:r w:rsidR="00FB121B" w:rsidRPr="004F3E67">
        <w:rPr>
          <w:rFonts w:ascii="Arial" w:hAnsi="Arial" w:cs="Arial"/>
          <w:b/>
          <w:sz w:val="20"/>
          <w:szCs w:val="20"/>
        </w:rPr>
        <w:t xml:space="preserve"> </w:t>
      </w:r>
      <w:r w:rsidR="0041082E" w:rsidRPr="004F3E67">
        <w:rPr>
          <w:rFonts w:ascii="Arial" w:hAnsi="Arial" w:cs="Arial"/>
          <w:b/>
          <w:sz w:val="20"/>
          <w:szCs w:val="20"/>
        </w:rPr>
        <w:t xml:space="preserve">de </w:t>
      </w:r>
      <w:r w:rsidR="004773D3" w:rsidRPr="004F3E67">
        <w:rPr>
          <w:rFonts w:ascii="Arial" w:hAnsi="Arial" w:cs="Arial"/>
          <w:b/>
          <w:sz w:val="20"/>
          <w:szCs w:val="20"/>
        </w:rPr>
        <w:t>junho</w:t>
      </w:r>
      <w:r w:rsidR="00751B6C" w:rsidRPr="004F3E67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4F3E67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F42E19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bookmarkEnd w:id="0"/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51" w:rsidRDefault="007D1251" w:rsidP="009F3B06">
      <w:r>
        <w:separator/>
      </w:r>
    </w:p>
  </w:endnote>
  <w:endnote w:type="continuationSeparator" w:id="0">
    <w:p w:rsidR="007D1251" w:rsidRDefault="007D1251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51" w:rsidRDefault="007D1251" w:rsidP="009F3B06">
      <w:r>
        <w:separator/>
      </w:r>
    </w:p>
  </w:footnote>
  <w:footnote w:type="continuationSeparator" w:id="0">
    <w:p w:rsidR="007D1251" w:rsidRDefault="007D1251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540A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5EF8"/>
    <w:rsid w:val="00107826"/>
    <w:rsid w:val="0011526F"/>
    <w:rsid w:val="00142534"/>
    <w:rsid w:val="001529CE"/>
    <w:rsid w:val="0015447C"/>
    <w:rsid w:val="001549FF"/>
    <w:rsid w:val="00160D33"/>
    <w:rsid w:val="001622B4"/>
    <w:rsid w:val="00165C9C"/>
    <w:rsid w:val="00172332"/>
    <w:rsid w:val="0017280F"/>
    <w:rsid w:val="001825C7"/>
    <w:rsid w:val="00182AD2"/>
    <w:rsid w:val="00186596"/>
    <w:rsid w:val="00190033"/>
    <w:rsid w:val="001912F4"/>
    <w:rsid w:val="001A178F"/>
    <w:rsid w:val="001B2FC7"/>
    <w:rsid w:val="001C1A31"/>
    <w:rsid w:val="001C7D46"/>
    <w:rsid w:val="001E4786"/>
    <w:rsid w:val="001F0072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45B1"/>
    <w:rsid w:val="00286635"/>
    <w:rsid w:val="0028796D"/>
    <w:rsid w:val="002A7105"/>
    <w:rsid w:val="002B1FAD"/>
    <w:rsid w:val="002B4771"/>
    <w:rsid w:val="002C3A3B"/>
    <w:rsid w:val="002C68D4"/>
    <w:rsid w:val="002C7AFC"/>
    <w:rsid w:val="002E47EE"/>
    <w:rsid w:val="002F2D50"/>
    <w:rsid w:val="002F5067"/>
    <w:rsid w:val="002F754F"/>
    <w:rsid w:val="003020C7"/>
    <w:rsid w:val="00305216"/>
    <w:rsid w:val="003108F0"/>
    <w:rsid w:val="003125D5"/>
    <w:rsid w:val="0032129B"/>
    <w:rsid w:val="0032762A"/>
    <w:rsid w:val="00334076"/>
    <w:rsid w:val="00342406"/>
    <w:rsid w:val="00343181"/>
    <w:rsid w:val="003452C2"/>
    <w:rsid w:val="00345B76"/>
    <w:rsid w:val="00351EC3"/>
    <w:rsid w:val="00353CC1"/>
    <w:rsid w:val="003541AC"/>
    <w:rsid w:val="00355FEB"/>
    <w:rsid w:val="00362C74"/>
    <w:rsid w:val="00367A72"/>
    <w:rsid w:val="00372BEA"/>
    <w:rsid w:val="0037402D"/>
    <w:rsid w:val="00375B08"/>
    <w:rsid w:val="0038564E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27DB0"/>
    <w:rsid w:val="004306D4"/>
    <w:rsid w:val="00434F29"/>
    <w:rsid w:val="00435C61"/>
    <w:rsid w:val="00443FC1"/>
    <w:rsid w:val="00444A72"/>
    <w:rsid w:val="00454E5B"/>
    <w:rsid w:val="00473587"/>
    <w:rsid w:val="004738EB"/>
    <w:rsid w:val="004773D3"/>
    <w:rsid w:val="00483A9A"/>
    <w:rsid w:val="004845D8"/>
    <w:rsid w:val="004905F0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3E67"/>
    <w:rsid w:val="004F49F0"/>
    <w:rsid w:val="005123B9"/>
    <w:rsid w:val="0052010F"/>
    <w:rsid w:val="00522119"/>
    <w:rsid w:val="00525707"/>
    <w:rsid w:val="00526E0A"/>
    <w:rsid w:val="00534F1D"/>
    <w:rsid w:val="00536542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6F06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D0504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642D0"/>
    <w:rsid w:val="00780E64"/>
    <w:rsid w:val="00797514"/>
    <w:rsid w:val="007A1C53"/>
    <w:rsid w:val="007A698C"/>
    <w:rsid w:val="007B6DBA"/>
    <w:rsid w:val="007D0E9E"/>
    <w:rsid w:val="007D1251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6ADD"/>
    <w:rsid w:val="00877BEA"/>
    <w:rsid w:val="00897D12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0400"/>
    <w:rsid w:val="0093250D"/>
    <w:rsid w:val="00935038"/>
    <w:rsid w:val="00951A34"/>
    <w:rsid w:val="00955A53"/>
    <w:rsid w:val="009579E0"/>
    <w:rsid w:val="00965BB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568C2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3D95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2EC5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C7A7C"/>
    <w:rsid w:val="00ED063F"/>
    <w:rsid w:val="00ED5CB7"/>
    <w:rsid w:val="00EE3E89"/>
    <w:rsid w:val="00EE779C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E17C8"/>
    <w:rsid w:val="00FF1D7F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EED97B-8C50-4B8D-80F8-4DD10D9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umpedfont20">
    <w:name w:val="bumpedfont20"/>
    <w:basedOn w:val="Tipodeletrapredefinidodopargrafo"/>
    <w:rsid w:val="004F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64194C-E7D3-484D-BA44-F3C09076C980}">
  <ds:schemaRefs/>
</ds:datastoreItem>
</file>

<file path=customXml/itemProps2.xml><?xml version="1.0" encoding="utf-8"?>
<ds:datastoreItem xmlns:ds="http://schemas.openxmlformats.org/officeDocument/2006/customXml" ds:itemID="{D2C7FD20-936D-4D61-9AEF-57A59475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5</cp:revision>
  <cp:lastPrinted>2016-11-08T17:14:00Z</cp:lastPrinted>
  <dcterms:created xsi:type="dcterms:W3CDTF">2017-06-27T13:34:00Z</dcterms:created>
  <dcterms:modified xsi:type="dcterms:W3CDTF">2017-06-27T17:08:00Z</dcterms:modified>
</cp:coreProperties>
</file>