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74" w:rsidRPr="009449EF" w:rsidRDefault="007124CD" w:rsidP="007124CD">
      <w:pPr>
        <w:spacing w:after="240" w:line="276" w:lineRule="auto"/>
        <w:ind w:left="-567" w:right="-285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5650EB" wp14:editId="636B0E40">
            <wp:simplePos x="0" y="0"/>
            <wp:positionH relativeFrom="margin">
              <wp:posOffset>4171950</wp:posOffset>
            </wp:positionH>
            <wp:positionV relativeFrom="paragraph">
              <wp:posOffset>-953135</wp:posOffset>
            </wp:positionV>
            <wp:extent cx="1832610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E1D74" w:rsidRPr="009449EF">
        <w:rPr>
          <w:rFonts w:ascii="Arial" w:hAnsi="Arial" w:cs="Arial"/>
          <w:b/>
          <w:bCs/>
          <w:sz w:val="20"/>
          <w:szCs w:val="20"/>
        </w:rPr>
        <w:t xml:space="preserve">Formação </w:t>
      </w:r>
      <w:r w:rsidR="00162131">
        <w:rPr>
          <w:rFonts w:ascii="Arial" w:hAnsi="Arial" w:cs="Arial"/>
          <w:b/>
          <w:bCs/>
          <w:sz w:val="20"/>
          <w:szCs w:val="20"/>
        </w:rPr>
        <w:t>responde às</w:t>
      </w:r>
      <w:r w:rsidR="00BE1D74" w:rsidRPr="009449EF">
        <w:rPr>
          <w:rFonts w:ascii="Arial" w:hAnsi="Arial" w:cs="Arial"/>
          <w:b/>
          <w:bCs/>
          <w:sz w:val="20"/>
          <w:szCs w:val="20"/>
        </w:rPr>
        <w:t xml:space="preserve"> necessidades </w:t>
      </w:r>
      <w:r w:rsidR="00BE1D74" w:rsidRPr="00162131">
        <w:rPr>
          <w:rFonts w:ascii="Arial" w:hAnsi="Arial" w:cs="Arial"/>
          <w:b/>
          <w:bCs/>
          <w:sz w:val="20"/>
          <w:szCs w:val="20"/>
        </w:rPr>
        <w:t>das empresas do concelho</w:t>
      </w:r>
      <w:r w:rsidR="00162131" w:rsidRPr="00162131">
        <w:rPr>
          <w:rFonts w:ascii="Arial" w:hAnsi="Arial" w:cs="Arial"/>
          <w:b/>
          <w:bCs/>
          <w:sz w:val="20"/>
          <w:szCs w:val="20"/>
        </w:rPr>
        <w:t xml:space="preserve"> e dinamiza a cidade</w:t>
      </w:r>
    </w:p>
    <w:p w:rsidR="00007DFC" w:rsidRPr="009449EF" w:rsidRDefault="002F3B4C" w:rsidP="009449EF">
      <w:pPr>
        <w:shd w:val="clear" w:color="auto" w:fill="FFFFFF"/>
        <w:spacing w:after="240" w:line="276" w:lineRule="auto"/>
        <w:ind w:left="-567" w:right="-567"/>
        <w:jc w:val="both"/>
        <w:rPr>
          <w:rFonts w:ascii="Arial" w:hAnsi="Arial" w:cs="Arial"/>
          <w:b/>
          <w:color w:val="000000"/>
          <w:sz w:val="28"/>
          <w:szCs w:val="20"/>
        </w:rPr>
      </w:pPr>
      <w:r w:rsidRPr="009449EF">
        <w:rPr>
          <w:rFonts w:ascii="Arial" w:hAnsi="Arial" w:cs="Arial"/>
          <w:b/>
          <w:color w:val="000000"/>
          <w:sz w:val="28"/>
          <w:szCs w:val="20"/>
        </w:rPr>
        <w:t xml:space="preserve">Politécnico de Leiria </w:t>
      </w:r>
      <w:r w:rsidR="009E3D50">
        <w:rPr>
          <w:rFonts w:ascii="Arial" w:hAnsi="Arial" w:cs="Arial"/>
          <w:b/>
          <w:color w:val="000000"/>
          <w:sz w:val="28"/>
          <w:szCs w:val="20"/>
        </w:rPr>
        <w:t xml:space="preserve">dinamiza “Bairro Académico” </w:t>
      </w:r>
      <w:r w:rsidR="00BE1D74" w:rsidRPr="009449EF">
        <w:rPr>
          <w:rFonts w:ascii="Arial" w:hAnsi="Arial" w:cs="Arial"/>
          <w:b/>
          <w:color w:val="000000"/>
          <w:sz w:val="28"/>
          <w:szCs w:val="20"/>
        </w:rPr>
        <w:t xml:space="preserve">em Torres Vedras </w:t>
      </w:r>
    </w:p>
    <w:p w:rsidR="00866D42" w:rsidRPr="009449EF" w:rsidRDefault="00BE1D74" w:rsidP="009449EF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sz w:val="20"/>
          <w:szCs w:val="20"/>
        </w:rPr>
        <w:t xml:space="preserve">O Politécnico de Leiria acaba de criar um </w:t>
      </w:r>
      <w:r w:rsidR="009E3D50">
        <w:rPr>
          <w:rFonts w:ascii="Arial" w:hAnsi="Arial" w:cs="Arial"/>
          <w:sz w:val="20"/>
          <w:szCs w:val="20"/>
        </w:rPr>
        <w:t>“Bairro Académico”</w:t>
      </w:r>
      <w:r w:rsidRPr="009449EF">
        <w:rPr>
          <w:rFonts w:ascii="Arial" w:hAnsi="Arial" w:cs="Arial"/>
          <w:sz w:val="20"/>
          <w:szCs w:val="20"/>
        </w:rPr>
        <w:t xml:space="preserve"> em Torres Vedras, em parceria com a Câmara Municipal, </w:t>
      </w:r>
      <w:r w:rsidR="00162131">
        <w:rPr>
          <w:rFonts w:ascii="Arial" w:hAnsi="Arial" w:cs="Arial"/>
          <w:sz w:val="20"/>
          <w:szCs w:val="20"/>
        </w:rPr>
        <w:t>onde terão início,</w:t>
      </w:r>
      <w:r w:rsidRPr="009449EF">
        <w:rPr>
          <w:rFonts w:ascii="Arial" w:hAnsi="Arial" w:cs="Arial"/>
          <w:sz w:val="20"/>
          <w:szCs w:val="20"/>
        </w:rPr>
        <w:t xml:space="preserve"> já em setembro cinco cursos Técnicos Superiores Profissionais (TeSP), selecionados para responder às necessidades de emprego e qualificação do tecido empresarial local e regional.</w:t>
      </w:r>
      <w:r w:rsidR="00866D42" w:rsidRPr="009449EF">
        <w:rPr>
          <w:rFonts w:ascii="Arial" w:hAnsi="Arial" w:cs="Arial"/>
          <w:sz w:val="20"/>
          <w:szCs w:val="20"/>
        </w:rPr>
        <w:t xml:space="preserve"> </w:t>
      </w:r>
      <w:r w:rsidRPr="009449EF">
        <w:rPr>
          <w:rFonts w:ascii="Arial" w:hAnsi="Arial" w:cs="Arial"/>
          <w:sz w:val="20"/>
          <w:szCs w:val="20"/>
        </w:rPr>
        <w:t xml:space="preserve">O centro histórico de Torres Vedras receberá </w:t>
      </w:r>
      <w:r w:rsidR="009E3D50">
        <w:rPr>
          <w:rFonts w:ascii="Arial" w:hAnsi="Arial" w:cs="Arial"/>
          <w:sz w:val="20"/>
          <w:szCs w:val="20"/>
        </w:rPr>
        <w:t>este novo conceito de “Bairro Académico”</w:t>
      </w:r>
      <w:r w:rsidRPr="009449EF">
        <w:rPr>
          <w:rFonts w:ascii="Arial" w:hAnsi="Arial" w:cs="Arial"/>
          <w:sz w:val="20"/>
          <w:szCs w:val="20"/>
        </w:rPr>
        <w:t xml:space="preserve">, onde os estudantes </w:t>
      </w:r>
      <w:r w:rsidR="009449EF" w:rsidRPr="009449EF">
        <w:rPr>
          <w:rFonts w:ascii="Arial" w:hAnsi="Arial" w:cs="Arial"/>
          <w:sz w:val="20"/>
          <w:szCs w:val="20"/>
        </w:rPr>
        <w:t>irão</w:t>
      </w:r>
      <w:r w:rsidRPr="009449EF">
        <w:rPr>
          <w:rFonts w:ascii="Arial" w:hAnsi="Arial" w:cs="Arial"/>
          <w:sz w:val="20"/>
          <w:szCs w:val="20"/>
        </w:rPr>
        <w:t xml:space="preserve"> viver e estudar, ocupando habitações e outro</w:t>
      </w:r>
      <w:r w:rsidR="00162131">
        <w:rPr>
          <w:rFonts w:ascii="Arial" w:hAnsi="Arial" w:cs="Arial"/>
          <w:sz w:val="20"/>
          <w:szCs w:val="20"/>
        </w:rPr>
        <w:t>s</w:t>
      </w:r>
      <w:r w:rsidRPr="009449EF">
        <w:rPr>
          <w:rFonts w:ascii="Arial" w:hAnsi="Arial" w:cs="Arial"/>
          <w:sz w:val="20"/>
          <w:szCs w:val="20"/>
        </w:rPr>
        <w:t xml:space="preserve"> espaços da zona nobre da cidade. </w:t>
      </w:r>
    </w:p>
    <w:p w:rsidR="00866D42" w:rsidRPr="009449EF" w:rsidRDefault="00866D42" w:rsidP="009449EF">
      <w:pPr>
        <w:pStyle w:val="selectionshareable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sz w:val="20"/>
          <w:szCs w:val="20"/>
        </w:rPr>
        <w:t xml:space="preserve">A parceria entre o Politécnico de Leiria e a Câmara Municipal de Torres Vedras vem </w:t>
      </w:r>
      <w:r w:rsidR="00162131">
        <w:rPr>
          <w:rFonts w:ascii="Arial" w:hAnsi="Arial" w:cs="Arial"/>
          <w:sz w:val="20"/>
          <w:szCs w:val="20"/>
        </w:rPr>
        <w:t>alargar</w:t>
      </w:r>
      <w:r w:rsidRPr="009449EF">
        <w:rPr>
          <w:rFonts w:ascii="Arial" w:hAnsi="Arial" w:cs="Arial"/>
          <w:sz w:val="20"/>
          <w:szCs w:val="20"/>
        </w:rPr>
        <w:t xml:space="preserve"> o ensino superior na cidade, que até aqui apenas contava com uma instituição privada</w:t>
      </w:r>
      <w:r w:rsidR="00162131">
        <w:rPr>
          <w:rFonts w:ascii="Arial" w:hAnsi="Arial" w:cs="Arial"/>
          <w:sz w:val="20"/>
          <w:szCs w:val="20"/>
        </w:rPr>
        <w:t>, e passa agora a dispor de ensino superior público</w:t>
      </w:r>
      <w:r w:rsidRPr="009449EF">
        <w:rPr>
          <w:rFonts w:ascii="Arial" w:hAnsi="Arial" w:cs="Arial"/>
          <w:sz w:val="20"/>
          <w:szCs w:val="20"/>
        </w:rPr>
        <w:t xml:space="preserve">. </w:t>
      </w:r>
      <w:r w:rsidR="009449EF" w:rsidRPr="00C26A24">
        <w:rPr>
          <w:rFonts w:ascii="Arial" w:hAnsi="Arial" w:cs="Arial"/>
          <w:sz w:val="20"/>
          <w:szCs w:val="20"/>
        </w:rPr>
        <w:t xml:space="preserve">Carlos Bernardes, presidente da Câmara Municipal de Torres Vedras </w:t>
      </w:r>
      <w:r w:rsidRPr="00C26A24">
        <w:rPr>
          <w:rFonts w:ascii="Arial" w:hAnsi="Arial" w:cs="Arial"/>
          <w:sz w:val="20"/>
          <w:szCs w:val="20"/>
        </w:rPr>
        <w:t>destaca</w:t>
      </w:r>
      <w:r w:rsidR="00162131">
        <w:rPr>
          <w:rFonts w:ascii="Arial" w:hAnsi="Arial" w:cs="Arial"/>
          <w:sz w:val="20"/>
          <w:szCs w:val="20"/>
        </w:rPr>
        <w:t xml:space="preserve"> «a importância e impacto que esta oferta de ensino </w:t>
      </w:r>
      <w:r w:rsidRPr="009449EF">
        <w:rPr>
          <w:rFonts w:ascii="Arial" w:hAnsi="Arial" w:cs="Arial"/>
          <w:sz w:val="20"/>
          <w:szCs w:val="20"/>
        </w:rPr>
        <w:t xml:space="preserve">superior terá no território, por oferecer formação aos quadros locais, por contribuir para fixar jovens </w:t>
      </w:r>
      <w:r w:rsidR="00162131">
        <w:rPr>
          <w:rFonts w:ascii="Arial" w:hAnsi="Arial" w:cs="Arial"/>
          <w:sz w:val="20"/>
          <w:szCs w:val="20"/>
        </w:rPr>
        <w:t xml:space="preserve">que vêm </w:t>
      </w:r>
      <w:r w:rsidRPr="009449EF">
        <w:rPr>
          <w:rFonts w:ascii="Arial" w:hAnsi="Arial" w:cs="Arial"/>
          <w:sz w:val="20"/>
          <w:szCs w:val="20"/>
        </w:rPr>
        <w:t>de fora na cidade, por dinamizar o centro histórico, e por responder às necessidades de qualificação e especialização do nosso tecido empresarial».</w:t>
      </w:r>
    </w:p>
    <w:p w:rsidR="00866D42" w:rsidRPr="009449EF" w:rsidRDefault="00866D42" w:rsidP="009449EF">
      <w:pPr>
        <w:pStyle w:val="selectionshareable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sz w:val="20"/>
          <w:szCs w:val="20"/>
        </w:rPr>
        <w:t xml:space="preserve">Nuno Mangas, presidente do Politécnico de Leiria, salienta a aposta que o </w:t>
      </w:r>
      <w:r w:rsidR="00C26A24">
        <w:rPr>
          <w:rFonts w:ascii="Arial" w:hAnsi="Arial" w:cs="Arial"/>
          <w:sz w:val="20"/>
          <w:szCs w:val="20"/>
        </w:rPr>
        <w:t>IPLeiria</w:t>
      </w:r>
      <w:r w:rsidRPr="009449EF">
        <w:rPr>
          <w:rFonts w:ascii="Arial" w:hAnsi="Arial" w:cs="Arial"/>
          <w:sz w:val="20"/>
          <w:szCs w:val="20"/>
        </w:rPr>
        <w:t xml:space="preserve"> tem feito para estar a par daquilo que são a</w:t>
      </w:r>
      <w:r w:rsidR="00162131">
        <w:rPr>
          <w:rFonts w:ascii="Arial" w:hAnsi="Arial" w:cs="Arial"/>
          <w:sz w:val="20"/>
          <w:szCs w:val="20"/>
        </w:rPr>
        <w:t>s</w:t>
      </w:r>
      <w:r w:rsidRPr="009449EF">
        <w:rPr>
          <w:rFonts w:ascii="Arial" w:hAnsi="Arial" w:cs="Arial"/>
          <w:sz w:val="20"/>
          <w:szCs w:val="20"/>
        </w:rPr>
        <w:t xml:space="preserve"> realidade</w:t>
      </w:r>
      <w:r w:rsidR="00162131">
        <w:rPr>
          <w:rFonts w:ascii="Arial" w:hAnsi="Arial" w:cs="Arial"/>
          <w:sz w:val="20"/>
          <w:szCs w:val="20"/>
        </w:rPr>
        <w:t>s</w:t>
      </w:r>
      <w:r w:rsidRPr="009449EF">
        <w:rPr>
          <w:rFonts w:ascii="Arial" w:hAnsi="Arial" w:cs="Arial"/>
          <w:sz w:val="20"/>
          <w:szCs w:val="20"/>
        </w:rPr>
        <w:t xml:space="preserve"> do tecido económico e empresarial das </w:t>
      </w:r>
      <w:r w:rsidR="00162131">
        <w:rPr>
          <w:rFonts w:ascii="Arial" w:hAnsi="Arial" w:cs="Arial"/>
          <w:sz w:val="20"/>
          <w:szCs w:val="20"/>
        </w:rPr>
        <w:t>regiões</w:t>
      </w:r>
      <w:r w:rsidRPr="009449EF">
        <w:rPr>
          <w:rFonts w:ascii="Arial" w:hAnsi="Arial" w:cs="Arial"/>
          <w:sz w:val="20"/>
          <w:szCs w:val="20"/>
        </w:rPr>
        <w:t xml:space="preserve"> em que está presente, para ajustar a oferta formativa à demanda do mercado, numa </w:t>
      </w:r>
      <w:r w:rsidR="00162131">
        <w:rPr>
          <w:rFonts w:ascii="Arial" w:hAnsi="Arial" w:cs="Arial"/>
          <w:sz w:val="20"/>
          <w:szCs w:val="20"/>
        </w:rPr>
        <w:t>ló</w:t>
      </w:r>
      <w:r w:rsidRPr="009449EF">
        <w:rPr>
          <w:rFonts w:ascii="Arial" w:hAnsi="Arial" w:cs="Arial"/>
          <w:sz w:val="20"/>
          <w:szCs w:val="20"/>
        </w:rPr>
        <w:t>gica de oferecer formação com empregabilidade aos seus estudantes</w:t>
      </w:r>
      <w:r w:rsidR="00162131">
        <w:rPr>
          <w:rFonts w:ascii="Arial" w:hAnsi="Arial" w:cs="Arial"/>
          <w:sz w:val="20"/>
          <w:szCs w:val="20"/>
        </w:rPr>
        <w:t xml:space="preserve"> através de respostas adequadas</w:t>
      </w:r>
      <w:r w:rsidRPr="009449EF">
        <w:rPr>
          <w:rFonts w:ascii="Arial" w:hAnsi="Arial" w:cs="Arial"/>
          <w:sz w:val="20"/>
          <w:szCs w:val="20"/>
        </w:rPr>
        <w:t xml:space="preserve"> às necessidades das empresas». «Isto só é possível pela forte ligação que existe entre o Politécnico de Leiria e a indústria regional», remata o responsável.</w:t>
      </w:r>
    </w:p>
    <w:p w:rsidR="00866D42" w:rsidRPr="009449EF" w:rsidRDefault="00866D42" w:rsidP="009449EF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sz w:val="20"/>
          <w:szCs w:val="20"/>
        </w:rPr>
        <w:t xml:space="preserve">O ministro da Ciência, Tecnologia e Ensino Superior, Manuel Heitor, </w:t>
      </w:r>
      <w:r w:rsidR="009E3D50">
        <w:rPr>
          <w:rFonts w:ascii="Arial" w:hAnsi="Arial" w:cs="Arial"/>
          <w:sz w:val="20"/>
          <w:szCs w:val="20"/>
        </w:rPr>
        <w:t>presidiu à cerim</w:t>
      </w:r>
      <w:r w:rsidR="00495924">
        <w:rPr>
          <w:rFonts w:ascii="Arial" w:hAnsi="Arial" w:cs="Arial"/>
          <w:sz w:val="20"/>
          <w:szCs w:val="20"/>
        </w:rPr>
        <w:t xml:space="preserve">ónia de </w:t>
      </w:r>
      <w:r w:rsidRPr="009449EF">
        <w:rPr>
          <w:rFonts w:ascii="Arial" w:hAnsi="Arial" w:cs="Arial"/>
          <w:sz w:val="20"/>
          <w:szCs w:val="20"/>
        </w:rPr>
        <w:t>assinatura do protocolo entre o Politécnico de Leiria e a Câmara Municipal de Torres Vedras, que formalizou a criação dos TeSP em Apoio à Gestão, Inovação e Tecnologia Alimentar, Intervenção Social e Comunitária, Práticas Administrativas e Comunicação Empresarial, e Programas de Sistemas de Informação na cidade</w:t>
      </w:r>
      <w:r w:rsidR="00495924" w:rsidRPr="00495924">
        <w:rPr>
          <w:rFonts w:ascii="Arial" w:hAnsi="Arial" w:cs="Arial"/>
          <w:sz w:val="20"/>
          <w:szCs w:val="20"/>
        </w:rPr>
        <w:t xml:space="preserve"> </w:t>
      </w:r>
      <w:r w:rsidR="00495924">
        <w:rPr>
          <w:rFonts w:ascii="Arial" w:hAnsi="Arial" w:cs="Arial"/>
          <w:sz w:val="20"/>
          <w:szCs w:val="20"/>
        </w:rPr>
        <w:t>e, publicamente</w:t>
      </w:r>
      <w:r w:rsidR="00495924" w:rsidRPr="00495924">
        <w:rPr>
          <w:rFonts w:ascii="Arial" w:hAnsi="Arial" w:cs="Arial"/>
          <w:sz w:val="20"/>
          <w:szCs w:val="20"/>
        </w:rPr>
        <w:t xml:space="preserve"> </w:t>
      </w:r>
      <w:r w:rsidR="00495924">
        <w:rPr>
          <w:rFonts w:ascii="Arial" w:hAnsi="Arial" w:cs="Arial"/>
          <w:sz w:val="20"/>
          <w:szCs w:val="20"/>
        </w:rPr>
        <w:t>reconheceu a dinâmica e inovação permanente do Politécnico de Leiria</w:t>
      </w:r>
      <w:r w:rsidRPr="009449EF">
        <w:rPr>
          <w:rFonts w:ascii="Arial" w:hAnsi="Arial" w:cs="Arial"/>
          <w:sz w:val="20"/>
          <w:szCs w:val="20"/>
        </w:rPr>
        <w:t xml:space="preserve">. </w:t>
      </w:r>
    </w:p>
    <w:p w:rsidR="009449EF" w:rsidRPr="009449EF" w:rsidRDefault="009449EF" w:rsidP="009449EF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sz w:val="20"/>
          <w:szCs w:val="20"/>
        </w:rPr>
        <w:t xml:space="preserve">As candidaturas para o Concurso Nacional de Acesso ao Ensino Superior decorrem </w:t>
      </w:r>
      <w:proofErr w:type="gramStart"/>
      <w:r w:rsidRPr="009449EF">
        <w:rPr>
          <w:rFonts w:ascii="Arial" w:hAnsi="Arial" w:cs="Arial"/>
          <w:sz w:val="20"/>
          <w:szCs w:val="20"/>
        </w:rPr>
        <w:t>online</w:t>
      </w:r>
      <w:proofErr w:type="gramEnd"/>
      <w:r w:rsidRPr="009449EF">
        <w:rPr>
          <w:rFonts w:ascii="Arial" w:hAnsi="Arial" w:cs="Arial"/>
          <w:sz w:val="20"/>
          <w:szCs w:val="20"/>
        </w:rPr>
        <w:t xml:space="preserve"> no site da Direção Geral de Ensino Superior (DGES), e as candidaturas via Concursos Especiais para o Politécnico de Leiria estão abertas e podem ser feitas diretamente no site do IPLeiria (</w:t>
      </w:r>
      <w:hyperlink r:id="rId10" w:history="1">
        <w:r w:rsidRPr="009449EF">
          <w:rPr>
            <w:rStyle w:val="Hiperligao"/>
            <w:rFonts w:ascii="Arial" w:hAnsi="Arial" w:cs="Arial"/>
            <w:sz w:val="20"/>
            <w:szCs w:val="20"/>
          </w:rPr>
          <w:t>http://candidaturas.ipleiria.pt/</w:t>
        </w:r>
      </w:hyperlink>
      <w:r w:rsidRPr="009449EF">
        <w:rPr>
          <w:rFonts w:ascii="Arial" w:hAnsi="Arial" w:cs="Arial"/>
          <w:sz w:val="20"/>
          <w:szCs w:val="20"/>
        </w:rPr>
        <w:t xml:space="preserve">), onde pode </w:t>
      </w:r>
      <w:r w:rsidR="00162131">
        <w:rPr>
          <w:rFonts w:ascii="Arial" w:hAnsi="Arial" w:cs="Arial"/>
          <w:sz w:val="20"/>
          <w:szCs w:val="20"/>
        </w:rPr>
        <w:t xml:space="preserve">também </w:t>
      </w:r>
      <w:r w:rsidRPr="009449EF">
        <w:rPr>
          <w:rFonts w:ascii="Arial" w:hAnsi="Arial" w:cs="Arial"/>
          <w:sz w:val="20"/>
          <w:szCs w:val="20"/>
        </w:rPr>
        <w:t>ser consultada toda a informação sobre a o</w:t>
      </w:r>
      <w:r w:rsidR="00162131">
        <w:rPr>
          <w:rFonts w:ascii="Arial" w:hAnsi="Arial" w:cs="Arial"/>
          <w:sz w:val="20"/>
          <w:szCs w:val="20"/>
        </w:rPr>
        <w:t xml:space="preserve">ferta formativa da instituição – </w:t>
      </w:r>
      <w:r w:rsidRPr="009449EF">
        <w:rPr>
          <w:rFonts w:ascii="Arial" w:hAnsi="Arial" w:cs="Arial"/>
          <w:sz w:val="20"/>
          <w:szCs w:val="20"/>
        </w:rPr>
        <w:t xml:space="preserve">54 licenciaturas, 46 mestrados, 24 pós-graduações e 38 cursos técnicos superiores profissionais (TeSP). </w:t>
      </w:r>
    </w:p>
    <w:p w:rsidR="0041082E" w:rsidRPr="009449EF" w:rsidRDefault="007D2D4F" w:rsidP="009449EF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9449EF">
        <w:rPr>
          <w:rFonts w:ascii="Arial" w:hAnsi="Arial" w:cs="Arial"/>
          <w:b/>
          <w:sz w:val="20"/>
          <w:szCs w:val="20"/>
        </w:rPr>
        <w:t>L</w:t>
      </w:r>
      <w:r w:rsidR="0041082E" w:rsidRPr="009449EF">
        <w:rPr>
          <w:rFonts w:ascii="Arial" w:hAnsi="Arial" w:cs="Arial"/>
          <w:b/>
          <w:sz w:val="20"/>
          <w:szCs w:val="20"/>
        </w:rPr>
        <w:t xml:space="preserve">eiria, </w:t>
      </w:r>
      <w:r w:rsidR="009449EF" w:rsidRPr="009449EF">
        <w:rPr>
          <w:rFonts w:ascii="Arial" w:hAnsi="Arial" w:cs="Arial"/>
          <w:b/>
          <w:sz w:val="20"/>
          <w:szCs w:val="20"/>
        </w:rPr>
        <w:t>21</w:t>
      </w:r>
      <w:r w:rsidR="00FB121B" w:rsidRPr="009449EF">
        <w:rPr>
          <w:rFonts w:ascii="Arial" w:hAnsi="Arial" w:cs="Arial"/>
          <w:b/>
          <w:sz w:val="20"/>
          <w:szCs w:val="20"/>
        </w:rPr>
        <w:t xml:space="preserve"> </w:t>
      </w:r>
      <w:r w:rsidR="0041082E" w:rsidRPr="009449EF">
        <w:rPr>
          <w:rFonts w:ascii="Arial" w:hAnsi="Arial" w:cs="Arial"/>
          <w:b/>
          <w:sz w:val="20"/>
          <w:szCs w:val="20"/>
        </w:rPr>
        <w:t xml:space="preserve">de </w:t>
      </w:r>
      <w:r w:rsidR="00654E0D" w:rsidRPr="009449EF">
        <w:rPr>
          <w:rFonts w:ascii="Arial" w:hAnsi="Arial" w:cs="Arial"/>
          <w:b/>
          <w:sz w:val="20"/>
          <w:szCs w:val="20"/>
        </w:rPr>
        <w:t>julho</w:t>
      </w:r>
      <w:r w:rsidR="00751B6C" w:rsidRPr="009449EF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9449EF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9449EF" w:rsidRDefault="009449EF" w:rsidP="009449EF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654E0D" w:rsidRDefault="00654E0D" w:rsidP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654E0D" w:rsidRDefault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654E0D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66" w:rsidRDefault="00D92066" w:rsidP="009F3B06">
      <w:r>
        <w:separator/>
      </w:r>
    </w:p>
  </w:endnote>
  <w:endnote w:type="continuationSeparator" w:id="0">
    <w:p w:rsidR="00D92066" w:rsidRDefault="00D92066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66" w:rsidRDefault="00D92066" w:rsidP="009F3B06">
      <w:r>
        <w:separator/>
      </w:r>
    </w:p>
  </w:footnote>
  <w:footnote w:type="continuationSeparator" w:id="0">
    <w:p w:rsidR="00D92066" w:rsidRDefault="00D92066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60" w:rsidRDefault="00315060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07DFC"/>
    <w:rsid w:val="00011D2D"/>
    <w:rsid w:val="00021308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401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D33"/>
    <w:rsid w:val="00162131"/>
    <w:rsid w:val="00165C9C"/>
    <w:rsid w:val="00172332"/>
    <w:rsid w:val="0017280F"/>
    <w:rsid w:val="001825C7"/>
    <w:rsid w:val="00182AD2"/>
    <w:rsid w:val="00183B74"/>
    <w:rsid w:val="00186596"/>
    <w:rsid w:val="001874E6"/>
    <w:rsid w:val="00190033"/>
    <w:rsid w:val="001912F4"/>
    <w:rsid w:val="001A178F"/>
    <w:rsid w:val="001B2FC7"/>
    <w:rsid w:val="001C1A31"/>
    <w:rsid w:val="001C7D46"/>
    <w:rsid w:val="001E4786"/>
    <w:rsid w:val="001F3B0A"/>
    <w:rsid w:val="001F66AD"/>
    <w:rsid w:val="002017D6"/>
    <w:rsid w:val="00202AE4"/>
    <w:rsid w:val="0020516A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3B4C"/>
    <w:rsid w:val="002F5067"/>
    <w:rsid w:val="002F754F"/>
    <w:rsid w:val="003020C7"/>
    <w:rsid w:val="00310452"/>
    <w:rsid w:val="003108F0"/>
    <w:rsid w:val="003125D5"/>
    <w:rsid w:val="00315060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13AD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25BA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3A2C"/>
    <w:rsid w:val="004773D3"/>
    <w:rsid w:val="00483A9A"/>
    <w:rsid w:val="004845D8"/>
    <w:rsid w:val="00490772"/>
    <w:rsid w:val="00495924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D2E60"/>
    <w:rsid w:val="004E1687"/>
    <w:rsid w:val="004E255B"/>
    <w:rsid w:val="004F0AFB"/>
    <w:rsid w:val="004F3B2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30FE"/>
    <w:rsid w:val="006448C9"/>
    <w:rsid w:val="0064560C"/>
    <w:rsid w:val="00646710"/>
    <w:rsid w:val="00647DA8"/>
    <w:rsid w:val="00654E0D"/>
    <w:rsid w:val="00656F1F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A402C"/>
    <w:rsid w:val="006B0284"/>
    <w:rsid w:val="006B6928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072DB"/>
    <w:rsid w:val="007124CD"/>
    <w:rsid w:val="007130DE"/>
    <w:rsid w:val="00713631"/>
    <w:rsid w:val="00716C27"/>
    <w:rsid w:val="00720910"/>
    <w:rsid w:val="00723B10"/>
    <w:rsid w:val="00727B8F"/>
    <w:rsid w:val="007317AE"/>
    <w:rsid w:val="0073643A"/>
    <w:rsid w:val="007406BC"/>
    <w:rsid w:val="0074457C"/>
    <w:rsid w:val="00747EAB"/>
    <w:rsid w:val="007503AB"/>
    <w:rsid w:val="00751B6C"/>
    <w:rsid w:val="00754DD2"/>
    <w:rsid w:val="00755402"/>
    <w:rsid w:val="00762ECF"/>
    <w:rsid w:val="0076771D"/>
    <w:rsid w:val="00780E64"/>
    <w:rsid w:val="0079317E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0F19"/>
    <w:rsid w:val="00832E70"/>
    <w:rsid w:val="00862E55"/>
    <w:rsid w:val="00863F91"/>
    <w:rsid w:val="00866D42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449EF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06D2"/>
    <w:rsid w:val="00993FB1"/>
    <w:rsid w:val="00995569"/>
    <w:rsid w:val="009A2D5D"/>
    <w:rsid w:val="009B0690"/>
    <w:rsid w:val="009B7E0E"/>
    <w:rsid w:val="009C0C34"/>
    <w:rsid w:val="009C35D8"/>
    <w:rsid w:val="009C5FB4"/>
    <w:rsid w:val="009D0826"/>
    <w:rsid w:val="009D0FAC"/>
    <w:rsid w:val="009E3BE0"/>
    <w:rsid w:val="009E3D50"/>
    <w:rsid w:val="009F0700"/>
    <w:rsid w:val="009F0911"/>
    <w:rsid w:val="009F32E4"/>
    <w:rsid w:val="009F3B06"/>
    <w:rsid w:val="009F45EC"/>
    <w:rsid w:val="009F4DCE"/>
    <w:rsid w:val="009F5B00"/>
    <w:rsid w:val="00A0055F"/>
    <w:rsid w:val="00A0413D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35BC"/>
    <w:rsid w:val="00AD4F71"/>
    <w:rsid w:val="00AE37A2"/>
    <w:rsid w:val="00AE4829"/>
    <w:rsid w:val="00AE519B"/>
    <w:rsid w:val="00AF7210"/>
    <w:rsid w:val="00B05603"/>
    <w:rsid w:val="00B064E1"/>
    <w:rsid w:val="00B07503"/>
    <w:rsid w:val="00B1100D"/>
    <w:rsid w:val="00B13C07"/>
    <w:rsid w:val="00B263F4"/>
    <w:rsid w:val="00B655D2"/>
    <w:rsid w:val="00B65BE6"/>
    <w:rsid w:val="00B7143D"/>
    <w:rsid w:val="00B722B1"/>
    <w:rsid w:val="00B7577E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97A00"/>
    <w:rsid w:val="00BA26E1"/>
    <w:rsid w:val="00BA59F3"/>
    <w:rsid w:val="00BC0046"/>
    <w:rsid w:val="00BC6E3B"/>
    <w:rsid w:val="00BD01C9"/>
    <w:rsid w:val="00BD39FF"/>
    <w:rsid w:val="00BD74CA"/>
    <w:rsid w:val="00BE06FB"/>
    <w:rsid w:val="00BE1D74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26A24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8378E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3503"/>
    <w:rsid w:val="00D24747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066"/>
    <w:rsid w:val="00D92994"/>
    <w:rsid w:val="00DA1874"/>
    <w:rsid w:val="00DA56D6"/>
    <w:rsid w:val="00DA5A2E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82C59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C7112"/>
    <w:rsid w:val="00FD1024"/>
    <w:rsid w:val="00FD4526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3F596-07D1-451A-8945-525DEAB9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article-content-intro-1">
    <w:name w:val="t-article-content-intro-1"/>
    <w:basedOn w:val="Normal"/>
    <w:rsid w:val="00BE1D74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rsid w:val="00BE1D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andidaturas.ipleiria.p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F225BF-E3A9-4509-A41E-DD33A4A561C7}">
  <ds:schemaRefs/>
</ds:datastoreItem>
</file>

<file path=customXml/itemProps2.xml><?xml version="1.0" encoding="utf-8"?>
<ds:datastoreItem xmlns:ds="http://schemas.openxmlformats.org/officeDocument/2006/customXml" ds:itemID="{E08F047D-323B-4CD7-AB79-BCD2F610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cp:lastPrinted>2016-11-08T17:14:00Z</cp:lastPrinted>
  <dcterms:created xsi:type="dcterms:W3CDTF">2017-07-21T16:16:00Z</dcterms:created>
  <dcterms:modified xsi:type="dcterms:W3CDTF">2017-07-21T16:44:00Z</dcterms:modified>
</cp:coreProperties>
</file>